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F8" w:rsidRDefault="00E60408" w:rsidP="00E60408">
      <w:pPr>
        <w:jc w:val="center"/>
        <w:rPr>
          <w:rFonts w:ascii="Arial" w:hAnsi="Arial" w:cs="Arial"/>
          <w:b/>
          <w:color w:val="1F3864" w:themeColor="accent5" w:themeShade="80"/>
          <w:sz w:val="48"/>
          <w:szCs w:val="48"/>
        </w:rPr>
      </w:pPr>
      <w:r>
        <w:rPr>
          <w:rFonts w:ascii="Arial" w:hAnsi="Arial" w:cs="Arial"/>
          <w:noProof/>
          <w:color w:val="3B3838" w:themeColor="background2" w:themeShade="40"/>
          <w:sz w:val="72"/>
          <w:szCs w:val="72"/>
          <w:lang w:val="en-GB" w:eastAsia="en-GB"/>
        </w:rPr>
        <w:drawing>
          <wp:inline distT="0" distB="0" distL="0" distR="0" wp14:anchorId="224BE185" wp14:editId="54176084">
            <wp:extent cx="3572510" cy="1652270"/>
            <wp:effectExtent l="0" t="0" r="8890" b="5080"/>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E60408" w:rsidRPr="008D3F9C" w:rsidRDefault="00E60408" w:rsidP="009E0FF8">
      <w:pPr>
        <w:spacing w:before="2280"/>
        <w:jc w:val="center"/>
        <w:rPr>
          <w:rFonts w:ascii="Arial" w:hAnsi="Arial" w:cs="Arial"/>
          <w:b/>
          <w:color w:val="1F3864" w:themeColor="accent5" w:themeShade="80"/>
          <w:sz w:val="48"/>
          <w:szCs w:val="48"/>
        </w:rPr>
      </w:pPr>
      <w:r w:rsidRPr="008D3F9C">
        <w:rPr>
          <w:rFonts w:ascii="Arial" w:hAnsi="Arial" w:cs="Arial"/>
          <w:b/>
          <w:color w:val="1F3864" w:themeColor="accent5" w:themeShade="80"/>
          <w:sz w:val="48"/>
          <w:szCs w:val="48"/>
        </w:rPr>
        <w:t>Lanreath Parish Council</w:t>
      </w:r>
    </w:p>
    <w:tbl>
      <w:tblPr>
        <w:tblStyle w:val="TableGrid"/>
        <w:tblpPr w:leftFromText="180" w:rightFromText="180" w:vertAnchor="text" w:tblpY="5078"/>
        <w:tblW w:w="0" w:type="auto"/>
        <w:tblLook w:val="04A0" w:firstRow="1" w:lastRow="0" w:firstColumn="1" w:lastColumn="0" w:noHBand="0" w:noVBand="1"/>
        <w:tblCaption w:val="Version History"/>
        <w:tblDescription w:val="Version numbers and the dates proposed, reviewed and approved. Last Vesrion, Vesrion 3 approved 18th May 2021."/>
      </w:tblPr>
      <w:tblGrid>
        <w:gridCol w:w="2276"/>
        <w:gridCol w:w="2276"/>
        <w:gridCol w:w="2277"/>
        <w:gridCol w:w="2277"/>
      </w:tblGrid>
      <w:tr w:rsidR="00BE4102" w:rsidRPr="00427C4C" w:rsidTr="00BE4102">
        <w:trPr>
          <w:tblHeader/>
        </w:trPr>
        <w:tc>
          <w:tcPr>
            <w:tcW w:w="2276" w:type="dxa"/>
          </w:tcPr>
          <w:p w:rsidR="00BE4102" w:rsidRDefault="00BE4102" w:rsidP="00BE4102">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2276"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277"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Reviewed</w:t>
            </w:r>
          </w:p>
        </w:tc>
        <w:tc>
          <w:tcPr>
            <w:tcW w:w="2277"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Approved</w:t>
            </w:r>
          </w:p>
        </w:tc>
      </w:tr>
      <w:tr w:rsidR="00BE4102" w:rsidTr="00BE4102">
        <w:tc>
          <w:tcPr>
            <w:tcW w:w="2276" w:type="dxa"/>
          </w:tcPr>
          <w:p w:rsidR="00BE4102" w:rsidRDefault="00BE4102" w:rsidP="00BE4102">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2276" w:type="dxa"/>
          </w:tcPr>
          <w:p w:rsidR="00BE4102" w:rsidRDefault="00BE4102" w:rsidP="00BE4102">
            <w:pPr>
              <w:rPr>
                <w:rFonts w:ascii="Arial" w:hAnsi="Arial" w:cs="Arial"/>
                <w:color w:val="7F7F7F" w:themeColor="text1" w:themeTint="80"/>
                <w:sz w:val="24"/>
                <w:szCs w:val="24"/>
              </w:rPr>
            </w:pPr>
            <w:r>
              <w:rPr>
                <w:rFonts w:ascii="Arial" w:hAnsi="Arial" w:cs="Arial"/>
                <w:color w:val="7F7F7F" w:themeColor="text1" w:themeTint="80"/>
                <w:sz w:val="24"/>
                <w:szCs w:val="24"/>
              </w:rPr>
              <w:t>15</w:t>
            </w:r>
            <w:r w:rsidRPr="00A01448">
              <w:rPr>
                <w:rFonts w:ascii="Arial" w:hAnsi="Arial" w:cs="Arial"/>
                <w:color w:val="7F7F7F" w:themeColor="text1" w:themeTint="80"/>
                <w:sz w:val="24"/>
                <w:szCs w:val="24"/>
                <w:vertAlign w:val="superscript"/>
              </w:rPr>
              <w:t>th</w:t>
            </w:r>
            <w:r>
              <w:rPr>
                <w:rFonts w:ascii="Arial" w:hAnsi="Arial" w:cs="Arial"/>
                <w:color w:val="7F7F7F" w:themeColor="text1" w:themeTint="80"/>
                <w:sz w:val="24"/>
                <w:szCs w:val="24"/>
              </w:rPr>
              <w:t xml:space="preserve"> March 2019</w:t>
            </w:r>
          </w:p>
        </w:tc>
        <w:tc>
          <w:tcPr>
            <w:tcW w:w="2277" w:type="dxa"/>
          </w:tcPr>
          <w:p w:rsidR="00BE4102" w:rsidRDefault="00BE4102" w:rsidP="00BE4102">
            <w:pPr>
              <w:rPr>
                <w:rFonts w:ascii="Arial" w:hAnsi="Arial" w:cs="Arial"/>
                <w:color w:val="7F7F7F" w:themeColor="text1" w:themeTint="80"/>
                <w:sz w:val="24"/>
                <w:szCs w:val="24"/>
              </w:rPr>
            </w:pPr>
            <w:r>
              <w:rPr>
                <w:rFonts w:ascii="Arial" w:hAnsi="Arial" w:cs="Arial"/>
                <w:color w:val="7F7F7F" w:themeColor="text1" w:themeTint="80"/>
                <w:sz w:val="24"/>
                <w:szCs w:val="24"/>
              </w:rPr>
              <w:t>19</w:t>
            </w:r>
            <w:r w:rsidRPr="00A01448">
              <w:rPr>
                <w:rFonts w:ascii="Arial" w:hAnsi="Arial" w:cs="Arial"/>
                <w:color w:val="7F7F7F" w:themeColor="text1" w:themeTint="80"/>
                <w:sz w:val="24"/>
                <w:szCs w:val="24"/>
                <w:vertAlign w:val="superscript"/>
              </w:rPr>
              <w:t>th</w:t>
            </w:r>
            <w:r>
              <w:rPr>
                <w:rFonts w:ascii="Arial" w:hAnsi="Arial" w:cs="Arial"/>
                <w:color w:val="7F7F7F" w:themeColor="text1" w:themeTint="80"/>
                <w:sz w:val="24"/>
                <w:szCs w:val="24"/>
              </w:rPr>
              <w:t xml:space="preserve"> March 2019</w:t>
            </w:r>
          </w:p>
        </w:tc>
        <w:tc>
          <w:tcPr>
            <w:tcW w:w="2277" w:type="dxa"/>
          </w:tcPr>
          <w:p w:rsidR="00BE4102" w:rsidRDefault="00BE4102" w:rsidP="00BE4102">
            <w:pPr>
              <w:rPr>
                <w:rFonts w:ascii="Arial" w:hAnsi="Arial" w:cs="Arial"/>
                <w:color w:val="7F7F7F" w:themeColor="text1" w:themeTint="80"/>
                <w:sz w:val="24"/>
                <w:szCs w:val="24"/>
              </w:rPr>
            </w:pPr>
            <w:r>
              <w:rPr>
                <w:rFonts w:ascii="Arial" w:hAnsi="Arial" w:cs="Arial"/>
                <w:color w:val="7F7F7F" w:themeColor="text1" w:themeTint="80"/>
                <w:sz w:val="24"/>
                <w:szCs w:val="24"/>
              </w:rPr>
              <w:t>19</w:t>
            </w:r>
            <w:r w:rsidRPr="00A01448">
              <w:rPr>
                <w:rFonts w:ascii="Arial" w:hAnsi="Arial" w:cs="Arial"/>
                <w:color w:val="7F7F7F" w:themeColor="text1" w:themeTint="80"/>
                <w:sz w:val="24"/>
                <w:szCs w:val="24"/>
                <w:vertAlign w:val="superscript"/>
              </w:rPr>
              <w:t>th</w:t>
            </w:r>
            <w:r>
              <w:rPr>
                <w:rFonts w:ascii="Arial" w:hAnsi="Arial" w:cs="Arial"/>
                <w:color w:val="7F7F7F" w:themeColor="text1" w:themeTint="80"/>
                <w:sz w:val="24"/>
                <w:szCs w:val="24"/>
              </w:rPr>
              <w:t xml:space="preserve"> March 2019</w:t>
            </w:r>
          </w:p>
        </w:tc>
      </w:tr>
      <w:tr w:rsidR="00BE4102" w:rsidTr="00BE4102">
        <w:tc>
          <w:tcPr>
            <w:tcW w:w="2276" w:type="dxa"/>
          </w:tcPr>
          <w:p w:rsidR="00BE4102" w:rsidRPr="002D4575" w:rsidRDefault="00BE4102" w:rsidP="00BE4102">
            <w:pPr>
              <w:rPr>
                <w:rFonts w:ascii="Arial" w:hAnsi="Arial" w:cs="Arial"/>
                <w:color w:val="808080" w:themeColor="background1" w:themeShade="80"/>
                <w:sz w:val="24"/>
                <w:szCs w:val="24"/>
              </w:rPr>
            </w:pPr>
            <w:r w:rsidRPr="002D4575">
              <w:rPr>
                <w:rFonts w:ascii="Arial" w:hAnsi="Arial" w:cs="Arial"/>
                <w:color w:val="808080" w:themeColor="background1" w:themeShade="80"/>
                <w:sz w:val="24"/>
                <w:szCs w:val="24"/>
              </w:rPr>
              <w:t>2</w:t>
            </w:r>
          </w:p>
        </w:tc>
        <w:tc>
          <w:tcPr>
            <w:tcW w:w="2276" w:type="dxa"/>
          </w:tcPr>
          <w:p w:rsidR="00BE4102" w:rsidRPr="002D4575" w:rsidRDefault="00BE4102" w:rsidP="00BE4102">
            <w:pPr>
              <w:rPr>
                <w:rFonts w:ascii="Arial" w:hAnsi="Arial" w:cs="Arial"/>
                <w:color w:val="808080" w:themeColor="background1" w:themeShade="80"/>
                <w:sz w:val="24"/>
                <w:szCs w:val="24"/>
              </w:rPr>
            </w:pPr>
            <w:r w:rsidRPr="002D4575">
              <w:rPr>
                <w:rFonts w:ascii="Arial" w:hAnsi="Arial" w:cs="Arial"/>
                <w:color w:val="808080" w:themeColor="background1" w:themeShade="80"/>
                <w:sz w:val="24"/>
                <w:szCs w:val="24"/>
              </w:rPr>
              <w:t>8th June 2020</w:t>
            </w:r>
          </w:p>
        </w:tc>
        <w:tc>
          <w:tcPr>
            <w:tcW w:w="2277" w:type="dxa"/>
          </w:tcPr>
          <w:p w:rsidR="00BE4102" w:rsidRPr="002D4575" w:rsidRDefault="00BE4102" w:rsidP="00BE4102">
            <w:pPr>
              <w:rPr>
                <w:rFonts w:ascii="Arial" w:hAnsi="Arial" w:cs="Arial"/>
                <w:color w:val="808080" w:themeColor="background1" w:themeShade="80"/>
                <w:sz w:val="24"/>
                <w:szCs w:val="24"/>
              </w:rPr>
            </w:pPr>
            <w:r w:rsidRPr="002D4575">
              <w:rPr>
                <w:rFonts w:ascii="Arial" w:hAnsi="Arial" w:cs="Arial"/>
                <w:color w:val="808080" w:themeColor="background1" w:themeShade="80"/>
                <w:sz w:val="24"/>
                <w:szCs w:val="24"/>
              </w:rPr>
              <w:t>16</w:t>
            </w:r>
            <w:r w:rsidRPr="002D4575">
              <w:rPr>
                <w:rFonts w:ascii="Arial" w:hAnsi="Arial" w:cs="Arial"/>
                <w:color w:val="808080" w:themeColor="background1" w:themeShade="80"/>
                <w:sz w:val="24"/>
                <w:szCs w:val="24"/>
                <w:vertAlign w:val="superscript"/>
              </w:rPr>
              <w:t>th</w:t>
            </w:r>
            <w:r w:rsidRPr="002D4575">
              <w:rPr>
                <w:rFonts w:ascii="Arial" w:hAnsi="Arial" w:cs="Arial"/>
                <w:color w:val="808080" w:themeColor="background1" w:themeShade="80"/>
                <w:sz w:val="24"/>
                <w:szCs w:val="24"/>
              </w:rPr>
              <w:t xml:space="preserve"> June 2020</w:t>
            </w:r>
          </w:p>
        </w:tc>
        <w:tc>
          <w:tcPr>
            <w:tcW w:w="2277" w:type="dxa"/>
          </w:tcPr>
          <w:p w:rsidR="00BE4102" w:rsidRPr="002D4575" w:rsidRDefault="00BE4102" w:rsidP="00BE4102">
            <w:pPr>
              <w:rPr>
                <w:rFonts w:ascii="Arial" w:hAnsi="Arial" w:cs="Arial"/>
                <w:color w:val="808080" w:themeColor="background1" w:themeShade="80"/>
                <w:sz w:val="24"/>
                <w:szCs w:val="24"/>
              </w:rPr>
            </w:pPr>
            <w:r w:rsidRPr="002D4575">
              <w:rPr>
                <w:rFonts w:ascii="Arial" w:hAnsi="Arial" w:cs="Arial"/>
                <w:color w:val="808080" w:themeColor="background1" w:themeShade="80"/>
                <w:sz w:val="24"/>
                <w:szCs w:val="24"/>
              </w:rPr>
              <w:t>16</w:t>
            </w:r>
            <w:r w:rsidRPr="002D4575">
              <w:rPr>
                <w:rFonts w:ascii="Arial" w:hAnsi="Arial" w:cs="Arial"/>
                <w:color w:val="808080" w:themeColor="background1" w:themeShade="80"/>
                <w:sz w:val="24"/>
                <w:szCs w:val="24"/>
                <w:vertAlign w:val="superscript"/>
              </w:rPr>
              <w:t>th</w:t>
            </w:r>
            <w:r w:rsidRPr="002D4575">
              <w:rPr>
                <w:rFonts w:ascii="Arial" w:hAnsi="Arial" w:cs="Arial"/>
                <w:color w:val="808080" w:themeColor="background1" w:themeShade="80"/>
                <w:sz w:val="24"/>
                <w:szCs w:val="24"/>
              </w:rPr>
              <w:t xml:space="preserve"> June 2020</w:t>
            </w:r>
          </w:p>
        </w:tc>
      </w:tr>
      <w:tr w:rsidR="00BE4102" w:rsidTr="00BE4102">
        <w:tc>
          <w:tcPr>
            <w:tcW w:w="2276" w:type="dxa"/>
          </w:tcPr>
          <w:p w:rsidR="00BE4102" w:rsidRPr="002D4575"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3</w:t>
            </w:r>
          </w:p>
        </w:tc>
        <w:tc>
          <w:tcPr>
            <w:tcW w:w="2276" w:type="dxa"/>
          </w:tcPr>
          <w:p w:rsidR="00BE4102" w:rsidRPr="002D4575"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18</w:t>
            </w:r>
            <w:r w:rsidRPr="008C0FA5">
              <w:rPr>
                <w:rFonts w:ascii="Arial" w:hAnsi="Arial" w:cs="Arial"/>
                <w:color w:val="808080" w:themeColor="background1" w:themeShade="80"/>
                <w:sz w:val="24"/>
                <w:szCs w:val="24"/>
                <w:vertAlign w:val="superscript"/>
              </w:rPr>
              <w:t>th</w:t>
            </w:r>
            <w:r>
              <w:rPr>
                <w:rFonts w:ascii="Arial" w:hAnsi="Arial" w:cs="Arial"/>
                <w:color w:val="808080" w:themeColor="background1" w:themeShade="80"/>
                <w:sz w:val="24"/>
                <w:szCs w:val="24"/>
              </w:rPr>
              <w:t xml:space="preserve"> May 2021</w:t>
            </w:r>
          </w:p>
        </w:tc>
        <w:tc>
          <w:tcPr>
            <w:tcW w:w="2277" w:type="dxa"/>
          </w:tcPr>
          <w:p w:rsidR="00BE4102" w:rsidRPr="002D4575"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18</w:t>
            </w:r>
            <w:r w:rsidRPr="008C0FA5">
              <w:rPr>
                <w:rFonts w:ascii="Arial" w:hAnsi="Arial" w:cs="Arial"/>
                <w:color w:val="808080" w:themeColor="background1" w:themeShade="80"/>
                <w:sz w:val="24"/>
                <w:szCs w:val="24"/>
                <w:vertAlign w:val="superscript"/>
              </w:rPr>
              <w:t>th</w:t>
            </w:r>
            <w:r>
              <w:rPr>
                <w:rFonts w:ascii="Arial" w:hAnsi="Arial" w:cs="Arial"/>
                <w:color w:val="808080" w:themeColor="background1" w:themeShade="80"/>
                <w:sz w:val="24"/>
                <w:szCs w:val="24"/>
              </w:rPr>
              <w:t xml:space="preserve"> May 2021</w:t>
            </w:r>
          </w:p>
        </w:tc>
        <w:tc>
          <w:tcPr>
            <w:tcW w:w="2277" w:type="dxa"/>
          </w:tcPr>
          <w:p w:rsidR="00BE4102" w:rsidRPr="002D4575"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18</w:t>
            </w:r>
            <w:r w:rsidRPr="008C0FA5">
              <w:rPr>
                <w:rFonts w:ascii="Arial" w:hAnsi="Arial" w:cs="Arial"/>
                <w:color w:val="808080" w:themeColor="background1" w:themeShade="80"/>
                <w:sz w:val="24"/>
                <w:szCs w:val="24"/>
                <w:vertAlign w:val="superscript"/>
              </w:rPr>
              <w:t>th</w:t>
            </w:r>
            <w:r>
              <w:rPr>
                <w:rFonts w:ascii="Arial" w:hAnsi="Arial" w:cs="Arial"/>
                <w:color w:val="808080" w:themeColor="background1" w:themeShade="80"/>
                <w:sz w:val="24"/>
                <w:szCs w:val="24"/>
              </w:rPr>
              <w:t xml:space="preserve"> May 2021</w:t>
            </w:r>
          </w:p>
        </w:tc>
      </w:tr>
      <w:tr w:rsidR="00BE4102" w:rsidTr="00BE4102">
        <w:tc>
          <w:tcPr>
            <w:tcW w:w="2276" w:type="dxa"/>
          </w:tcPr>
          <w:p w:rsidR="00BE4102"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3</w:t>
            </w:r>
          </w:p>
        </w:tc>
        <w:tc>
          <w:tcPr>
            <w:tcW w:w="2276" w:type="dxa"/>
          </w:tcPr>
          <w:p w:rsidR="00BE4102" w:rsidRDefault="00BE4102" w:rsidP="00BE4102">
            <w:pPr>
              <w:rPr>
                <w:rFonts w:ascii="Arial" w:hAnsi="Arial" w:cs="Arial"/>
                <w:color w:val="808080" w:themeColor="background1" w:themeShade="80"/>
                <w:sz w:val="24"/>
                <w:szCs w:val="24"/>
              </w:rPr>
            </w:pPr>
          </w:p>
        </w:tc>
        <w:tc>
          <w:tcPr>
            <w:tcW w:w="2277" w:type="dxa"/>
          </w:tcPr>
          <w:p w:rsidR="00BE4102"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17</w:t>
            </w:r>
            <w:r w:rsidRPr="007D44B4">
              <w:rPr>
                <w:rFonts w:ascii="Arial" w:hAnsi="Arial" w:cs="Arial"/>
                <w:color w:val="808080" w:themeColor="background1" w:themeShade="80"/>
                <w:sz w:val="24"/>
                <w:szCs w:val="24"/>
                <w:vertAlign w:val="superscript"/>
              </w:rPr>
              <w:t>th</w:t>
            </w:r>
            <w:r>
              <w:rPr>
                <w:rFonts w:ascii="Arial" w:hAnsi="Arial" w:cs="Arial"/>
                <w:color w:val="808080" w:themeColor="background1" w:themeShade="80"/>
                <w:sz w:val="24"/>
                <w:szCs w:val="24"/>
              </w:rPr>
              <w:t xml:space="preserve"> May 2022</w:t>
            </w:r>
          </w:p>
        </w:tc>
        <w:tc>
          <w:tcPr>
            <w:tcW w:w="2277" w:type="dxa"/>
          </w:tcPr>
          <w:p w:rsidR="00BE4102" w:rsidRDefault="00BE4102" w:rsidP="00BE4102">
            <w:pPr>
              <w:rPr>
                <w:rFonts w:ascii="Arial" w:hAnsi="Arial" w:cs="Arial"/>
                <w:color w:val="808080" w:themeColor="background1" w:themeShade="80"/>
                <w:sz w:val="24"/>
                <w:szCs w:val="24"/>
              </w:rPr>
            </w:pPr>
            <w:r>
              <w:rPr>
                <w:rFonts w:ascii="Arial" w:hAnsi="Arial" w:cs="Arial"/>
                <w:color w:val="808080" w:themeColor="background1" w:themeShade="80"/>
                <w:sz w:val="24"/>
                <w:szCs w:val="24"/>
              </w:rPr>
              <w:t>17</w:t>
            </w:r>
            <w:r w:rsidRPr="007D44B4">
              <w:rPr>
                <w:rFonts w:ascii="Arial" w:hAnsi="Arial" w:cs="Arial"/>
                <w:color w:val="808080" w:themeColor="background1" w:themeShade="80"/>
                <w:sz w:val="24"/>
                <w:szCs w:val="24"/>
                <w:vertAlign w:val="superscript"/>
              </w:rPr>
              <w:t>th</w:t>
            </w:r>
            <w:r>
              <w:rPr>
                <w:rFonts w:ascii="Arial" w:hAnsi="Arial" w:cs="Arial"/>
                <w:color w:val="808080" w:themeColor="background1" w:themeShade="80"/>
                <w:sz w:val="24"/>
                <w:szCs w:val="24"/>
              </w:rPr>
              <w:t xml:space="preserve"> May 2022</w:t>
            </w:r>
          </w:p>
        </w:tc>
      </w:tr>
      <w:tr w:rsidR="00BE4102" w:rsidTr="00BE4102">
        <w:tc>
          <w:tcPr>
            <w:tcW w:w="2276" w:type="dxa"/>
          </w:tcPr>
          <w:p w:rsidR="00BE4102" w:rsidRPr="007A3E53" w:rsidRDefault="00BE4102" w:rsidP="00BE4102">
            <w:pPr>
              <w:rPr>
                <w:rFonts w:ascii="Arial" w:hAnsi="Arial" w:cs="Arial"/>
                <w:color w:val="1F4E79" w:themeColor="accent1" w:themeShade="80"/>
                <w:sz w:val="24"/>
                <w:szCs w:val="24"/>
              </w:rPr>
            </w:pPr>
            <w:r w:rsidRPr="007A3E53">
              <w:rPr>
                <w:rFonts w:ascii="Arial" w:hAnsi="Arial" w:cs="Arial"/>
                <w:color w:val="1F4E79" w:themeColor="accent1" w:themeShade="80"/>
                <w:sz w:val="24"/>
                <w:szCs w:val="24"/>
              </w:rPr>
              <w:t>4</w:t>
            </w:r>
          </w:p>
        </w:tc>
        <w:tc>
          <w:tcPr>
            <w:tcW w:w="2276" w:type="dxa"/>
          </w:tcPr>
          <w:p w:rsidR="00BE4102" w:rsidRPr="007A3E53" w:rsidRDefault="00BE4102" w:rsidP="00BE4102">
            <w:pPr>
              <w:rPr>
                <w:rFonts w:ascii="Arial" w:hAnsi="Arial" w:cs="Arial"/>
                <w:color w:val="1F4E79" w:themeColor="accent1" w:themeShade="80"/>
                <w:sz w:val="24"/>
                <w:szCs w:val="24"/>
              </w:rPr>
            </w:pPr>
            <w:r w:rsidRPr="007A3E53">
              <w:rPr>
                <w:rFonts w:ascii="Arial" w:hAnsi="Arial" w:cs="Arial"/>
                <w:color w:val="1F4E79" w:themeColor="accent1" w:themeShade="80"/>
                <w:sz w:val="24"/>
                <w:szCs w:val="24"/>
              </w:rPr>
              <w:t>16</w:t>
            </w:r>
            <w:r w:rsidRPr="007A3E53">
              <w:rPr>
                <w:rFonts w:ascii="Arial" w:hAnsi="Arial" w:cs="Arial"/>
                <w:color w:val="1F4E79" w:themeColor="accent1" w:themeShade="80"/>
                <w:sz w:val="24"/>
                <w:szCs w:val="24"/>
                <w:vertAlign w:val="superscript"/>
              </w:rPr>
              <w:t>th</w:t>
            </w:r>
            <w:r w:rsidRPr="007A3E53">
              <w:rPr>
                <w:rFonts w:ascii="Arial" w:hAnsi="Arial" w:cs="Arial"/>
                <w:color w:val="1F4E79" w:themeColor="accent1" w:themeShade="80"/>
                <w:sz w:val="24"/>
                <w:szCs w:val="24"/>
              </w:rPr>
              <w:t xml:space="preserve"> May 2023</w:t>
            </w:r>
          </w:p>
        </w:tc>
        <w:tc>
          <w:tcPr>
            <w:tcW w:w="2277" w:type="dxa"/>
          </w:tcPr>
          <w:p w:rsidR="00BE4102" w:rsidRPr="007A3E53" w:rsidRDefault="00BE4102" w:rsidP="00BE4102">
            <w:pPr>
              <w:rPr>
                <w:rFonts w:ascii="Arial" w:hAnsi="Arial" w:cs="Arial"/>
                <w:color w:val="1F4E79" w:themeColor="accent1" w:themeShade="80"/>
                <w:sz w:val="24"/>
                <w:szCs w:val="24"/>
              </w:rPr>
            </w:pPr>
            <w:r w:rsidRPr="007A3E53">
              <w:rPr>
                <w:rFonts w:ascii="Arial" w:hAnsi="Arial" w:cs="Arial"/>
                <w:color w:val="1F4E79" w:themeColor="accent1" w:themeShade="80"/>
                <w:sz w:val="24"/>
                <w:szCs w:val="24"/>
              </w:rPr>
              <w:t>16</w:t>
            </w:r>
            <w:r w:rsidRPr="007A3E53">
              <w:rPr>
                <w:rFonts w:ascii="Arial" w:hAnsi="Arial" w:cs="Arial"/>
                <w:color w:val="1F4E79" w:themeColor="accent1" w:themeShade="80"/>
                <w:sz w:val="24"/>
                <w:szCs w:val="24"/>
                <w:vertAlign w:val="superscript"/>
              </w:rPr>
              <w:t>th</w:t>
            </w:r>
            <w:r w:rsidRPr="007A3E53">
              <w:rPr>
                <w:rFonts w:ascii="Arial" w:hAnsi="Arial" w:cs="Arial"/>
                <w:color w:val="1F4E79" w:themeColor="accent1" w:themeShade="80"/>
                <w:sz w:val="24"/>
                <w:szCs w:val="24"/>
              </w:rPr>
              <w:t xml:space="preserve"> May 2023</w:t>
            </w:r>
          </w:p>
        </w:tc>
        <w:tc>
          <w:tcPr>
            <w:tcW w:w="2277" w:type="dxa"/>
          </w:tcPr>
          <w:p w:rsidR="00BE4102" w:rsidRPr="007A3E53" w:rsidRDefault="00BE4102" w:rsidP="00BE4102">
            <w:pPr>
              <w:rPr>
                <w:rFonts w:ascii="Arial" w:hAnsi="Arial" w:cs="Arial"/>
                <w:color w:val="1F4E79" w:themeColor="accent1" w:themeShade="80"/>
                <w:sz w:val="24"/>
                <w:szCs w:val="24"/>
              </w:rPr>
            </w:pPr>
            <w:r w:rsidRPr="007A3E53">
              <w:rPr>
                <w:rFonts w:ascii="Arial" w:hAnsi="Arial" w:cs="Arial"/>
                <w:color w:val="1F4E79" w:themeColor="accent1" w:themeShade="80"/>
                <w:sz w:val="24"/>
                <w:szCs w:val="24"/>
              </w:rPr>
              <w:t>16</w:t>
            </w:r>
            <w:r w:rsidRPr="007A3E53">
              <w:rPr>
                <w:rFonts w:ascii="Arial" w:hAnsi="Arial" w:cs="Arial"/>
                <w:color w:val="1F4E79" w:themeColor="accent1" w:themeShade="80"/>
                <w:sz w:val="24"/>
                <w:szCs w:val="24"/>
                <w:vertAlign w:val="superscript"/>
              </w:rPr>
              <w:t>th</w:t>
            </w:r>
            <w:r w:rsidRPr="007A3E53">
              <w:rPr>
                <w:rFonts w:ascii="Arial" w:hAnsi="Arial" w:cs="Arial"/>
                <w:color w:val="1F4E79" w:themeColor="accent1" w:themeShade="80"/>
                <w:sz w:val="24"/>
                <w:szCs w:val="24"/>
              </w:rPr>
              <w:t xml:space="preserve"> May 2023</w:t>
            </w:r>
          </w:p>
        </w:tc>
      </w:tr>
      <w:tr w:rsidR="00D8324A" w:rsidTr="00BE4102">
        <w:tc>
          <w:tcPr>
            <w:tcW w:w="2276" w:type="dxa"/>
          </w:tcPr>
          <w:p w:rsidR="00D8324A" w:rsidRPr="007A3E53" w:rsidRDefault="00D8324A" w:rsidP="00BE4102">
            <w:pPr>
              <w:rPr>
                <w:rFonts w:ascii="Arial" w:hAnsi="Arial" w:cs="Arial"/>
                <w:color w:val="1F4E79" w:themeColor="accent1" w:themeShade="80"/>
                <w:sz w:val="24"/>
                <w:szCs w:val="24"/>
              </w:rPr>
            </w:pPr>
            <w:r>
              <w:rPr>
                <w:rFonts w:ascii="Arial" w:hAnsi="Arial" w:cs="Arial"/>
                <w:color w:val="1F4E79" w:themeColor="accent1" w:themeShade="80"/>
                <w:sz w:val="24"/>
                <w:szCs w:val="24"/>
              </w:rPr>
              <w:t>5</w:t>
            </w:r>
          </w:p>
        </w:tc>
        <w:tc>
          <w:tcPr>
            <w:tcW w:w="2276" w:type="dxa"/>
          </w:tcPr>
          <w:p w:rsidR="00D8324A" w:rsidRPr="007A3E53" w:rsidRDefault="00D8324A" w:rsidP="00BE4102">
            <w:pPr>
              <w:rPr>
                <w:rFonts w:ascii="Arial" w:hAnsi="Arial" w:cs="Arial"/>
                <w:color w:val="1F4E79" w:themeColor="accent1" w:themeShade="80"/>
                <w:sz w:val="24"/>
                <w:szCs w:val="24"/>
              </w:rPr>
            </w:pPr>
            <w:r>
              <w:rPr>
                <w:rFonts w:ascii="Arial" w:hAnsi="Arial" w:cs="Arial"/>
                <w:color w:val="1F4E79" w:themeColor="accent1" w:themeShade="80"/>
                <w:sz w:val="24"/>
                <w:szCs w:val="24"/>
              </w:rPr>
              <w:t>19</w:t>
            </w:r>
            <w:r w:rsidRPr="00D8324A">
              <w:rPr>
                <w:rFonts w:ascii="Arial" w:hAnsi="Arial" w:cs="Arial"/>
                <w:color w:val="1F4E79" w:themeColor="accent1" w:themeShade="80"/>
                <w:sz w:val="24"/>
                <w:szCs w:val="24"/>
                <w:vertAlign w:val="superscript"/>
              </w:rPr>
              <w:t>th</w:t>
            </w:r>
            <w:r>
              <w:rPr>
                <w:rFonts w:ascii="Arial" w:hAnsi="Arial" w:cs="Arial"/>
                <w:color w:val="1F4E79" w:themeColor="accent1" w:themeShade="80"/>
                <w:sz w:val="24"/>
                <w:szCs w:val="24"/>
              </w:rPr>
              <w:t xml:space="preserve"> Sept 2023</w:t>
            </w:r>
          </w:p>
        </w:tc>
        <w:tc>
          <w:tcPr>
            <w:tcW w:w="2277" w:type="dxa"/>
          </w:tcPr>
          <w:p w:rsidR="00D8324A" w:rsidRPr="007A3E53" w:rsidRDefault="00D8324A" w:rsidP="00BE4102">
            <w:pPr>
              <w:rPr>
                <w:rFonts w:ascii="Arial" w:hAnsi="Arial" w:cs="Arial"/>
                <w:color w:val="1F4E79" w:themeColor="accent1" w:themeShade="80"/>
                <w:sz w:val="24"/>
                <w:szCs w:val="24"/>
              </w:rPr>
            </w:pPr>
            <w:r>
              <w:rPr>
                <w:rFonts w:ascii="Arial" w:hAnsi="Arial" w:cs="Arial"/>
                <w:color w:val="1F4E79" w:themeColor="accent1" w:themeShade="80"/>
                <w:sz w:val="24"/>
                <w:szCs w:val="24"/>
              </w:rPr>
              <w:t>19</w:t>
            </w:r>
            <w:r w:rsidRPr="00D8324A">
              <w:rPr>
                <w:rFonts w:ascii="Arial" w:hAnsi="Arial" w:cs="Arial"/>
                <w:color w:val="1F4E79" w:themeColor="accent1" w:themeShade="80"/>
                <w:sz w:val="24"/>
                <w:szCs w:val="24"/>
                <w:vertAlign w:val="superscript"/>
              </w:rPr>
              <w:t>th</w:t>
            </w:r>
            <w:r>
              <w:rPr>
                <w:rFonts w:ascii="Arial" w:hAnsi="Arial" w:cs="Arial"/>
                <w:color w:val="1F4E79" w:themeColor="accent1" w:themeShade="80"/>
                <w:sz w:val="24"/>
                <w:szCs w:val="24"/>
              </w:rPr>
              <w:t xml:space="preserve"> Sept 2023</w:t>
            </w:r>
          </w:p>
        </w:tc>
        <w:tc>
          <w:tcPr>
            <w:tcW w:w="2277" w:type="dxa"/>
          </w:tcPr>
          <w:p w:rsidR="00D8324A" w:rsidRPr="007A3E53" w:rsidRDefault="00D8324A" w:rsidP="00BE4102">
            <w:pPr>
              <w:rPr>
                <w:rFonts w:ascii="Arial" w:hAnsi="Arial" w:cs="Arial"/>
                <w:color w:val="1F4E79" w:themeColor="accent1" w:themeShade="80"/>
                <w:sz w:val="24"/>
                <w:szCs w:val="24"/>
              </w:rPr>
            </w:pPr>
            <w:r>
              <w:rPr>
                <w:rFonts w:ascii="Arial" w:hAnsi="Arial" w:cs="Arial"/>
                <w:color w:val="1F4E79" w:themeColor="accent1" w:themeShade="80"/>
                <w:sz w:val="24"/>
                <w:szCs w:val="24"/>
              </w:rPr>
              <w:t>19</w:t>
            </w:r>
            <w:r w:rsidRPr="00D8324A">
              <w:rPr>
                <w:rFonts w:ascii="Arial" w:hAnsi="Arial" w:cs="Arial"/>
                <w:color w:val="1F4E79" w:themeColor="accent1" w:themeShade="80"/>
                <w:sz w:val="24"/>
                <w:szCs w:val="24"/>
                <w:vertAlign w:val="superscript"/>
              </w:rPr>
              <w:t>th</w:t>
            </w:r>
            <w:r>
              <w:rPr>
                <w:rFonts w:ascii="Arial" w:hAnsi="Arial" w:cs="Arial"/>
                <w:color w:val="1F4E79" w:themeColor="accent1" w:themeShade="80"/>
                <w:sz w:val="24"/>
                <w:szCs w:val="24"/>
              </w:rPr>
              <w:t xml:space="preserve"> Sept 2023</w:t>
            </w:r>
          </w:p>
        </w:tc>
      </w:tr>
    </w:tbl>
    <w:p w:rsidR="00073331" w:rsidRDefault="00E60408" w:rsidP="009E0FF8">
      <w:pPr>
        <w:spacing w:after="5040"/>
        <w:jc w:val="center"/>
      </w:pPr>
      <w:r w:rsidRPr="008D3F9C">
        <w:rPr>
          <w:rFonts w:ascii="Arial" w:hAnsi="Arial" w:cs="Arial"/>
          <w:b/>
          <w:color w:val="1F3864" w:themeColor="accent5" w:themeShade="80"/>
          <w:sz w:val="48"/>
          <w:szCs w:val="48"/>
        </w:rPr>
        <w:t>Financial Regulations</w:t>
      </w:r>
    </w:p>
    <w:p w:rsidR="00E60408" w:rsidRDefault="00E60408" w:rsidP="00E60408"/>
    <w:sdt>
      <w:sdtPr>
        <w:rPr>
          <w:rFonts w:asciiTheme="minorHAnsi" w:eastAsiaTheme="minorHAnsi" w:hAnsiTheme="minorHAnsi" w:cstheme="minorBidi"/>
          <w:color w:val="auto"/>
          <w:sz w:val="22"/>
          <w:szCs w:val="22"/>
        </w:rPr>
        <w:id w:val="-469372404"/>
        <w:docPartObj>
          <w:docPartGallery w:val="Table of Contents"/>
          <w:docPartUnique/>
        </w:docPartObj>
      </w:sdtPr>
      <w:sdtEndPr>
        <w:rPr>
          <w:b/>
          <w:bCs/>
          <w:noProof/>
        </w:rPr>
      </w:sdtEndPr>
      <w:sdtContent>
        <w:p w:rsidR="00D40FCC" w:rsidRDefault="00D40FCC">
          <w:pPr>
            <w:pStyle w:val="TOCHeading"/>
          </w:pPr>
          <w:r>
            <w:t>Contents</w:t>
          </w:r>
        </w:p>
        <w:p w:rsidR="00ED1A95" w:rsidRDefault="00D40FCC">
          <w:pPr>
            <w:pStyle w:val="TOC1"/>
            <w:tabs>
              <w:tab w:val="left" w:pos="440"/>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41017072" w:history="1">
            <w:r w:rsidR="00ED1A95" w:rsidRPr="00F87040">
              <w:rPr>
                <w:rStyle w:val="Hyperlink"/>
                <w:rFonts w:ascii="Arial" w:hAnsi="Arial" w:cs="Arial"/>
                <w:b/>
                <w:noProof/>
              </w:rPr>
              <w:t>1.</w:t>
            </w:r>
            <w:r w:rsidR="00ED1A95">
              <w:rPr>
                <w:rFonts w:eastAsiaTheme="minorEastAsia"/>
                <w:noProof/>
                <w:lang w:val="en-GB" w:eastAsia="en-GB"/>
              </w:rPr>
              <w:tab/>
            </w:r>
            <w:r w:rsidR="00ED1A95" w:rsidRPr="00F87040">
              <w:rPr>
                <w:rStyle w:val="Hyperlink"/>
                <w:rFonts w:ascii="Arial" w:hAnsi="Arial" w:cs="Arial"/>
                <w:b/>
                <w:noProof/>
              </w:rPr>
              <w:t>GENERAL</w:t>
            </w:r>
            <w:r w:rsidR="00ED1A95">
              <w:rPr>
                <w:noProof/>
                <w:webHidden/>
              </w:rPr>
              <w:tab/>
            </w:r>
            <w:r w:rsidR="00ED1A95">
              <w:rPr>
                <w:noProof/>
                <w:webHidden/>
              </w:rPr>
              <w:fldChar w:fldCharType="begin"/>
            </w:r>
            <w:r w:rsidR="00ED1A95">
              <w:rPr>
                <w:noProof/>
                <w:webHidden/>
              </w:rPr>
              <w:instrText xml:space="preserve"> PAGEREF _Toc141017072 \h </w:instrText>
            </w:r>
            <w:r w:rsidR="00ED1A95">
              <w:rPr>
                <w:noProof/>
                <w:webHidden/>
              </w:rPr>
            </w:r>
            <w:r w:rsidR="00ED1A95">
              <w:rPr>
                <w:noProof/>
                <w:webHidden/>
              </w:rPr>
              <w:fldChar w:fldCharType="separate"/>
            </w:r>
            <w:r w:rsidR="00ED1A95">
              <w:rPr>
                <w:noProof/>
                <w:webHidden/>
              </w:rPr>
              <w:t>1</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3" w:history="1">
            <w:r w:rsidR="00ED1A95" w:rsidRPr="00F87040">
              <w:rPr>
                <w:rStyle w:val="Hyperlink"/>
                <w:rFonts w:ascii="Arial" w:hAnsi="Arial" w:cs="Arial"/>
                <w:b/>
                <w:noProof/>
              </w:rPr>
              <w:t>2.</w:t>
            </w:r>
            <w:r w:rsidR="00ED1A95">
              <w:rPr>
                <w:rFonts w:eastAsiaTheme="minorEastAsia"/>
                <w:noProof/>
                <w:lang w:val="en-GB" w:eastAsia="en-GB"/>
              </w:rPr>
              <w:tab/>
            </w:r>
            <w:r w:rsidR="00ED1A95" w:rsidRPr="00F87040">
              <w:rPr>
                <w:rStyle w:val="Hyperlink"/>
                <w:rFonts w:ascii="Arial" w:hAnsi="Arial" w:cs="Arial"/>
                <w:b/>
                <w:noProof/>
              </w:rPr>
              <w:t>ANNUAL ESTIMATES (BUDGET)</w:t>
            </w:r>
            <w:r w:rsidR="00ED1A95">
              <w:rPr>
                <w:noProof/>
                <w:webHidden/>
              </w:rPr>
              <w:tab/>
            </w:r>
            <w:r w:rsidR="00ED1A95">
              <w:rPr>
                <w:noProof/>
                <w:webHidden/>
              </w:rPr>
              <w:fldChar w:fldCharType="begin"/>
            </w:r>
            <w:r w:rsidR="00ED1A95">
              <w:rPr>
                <w:noProof/>
                <w:webHidden/>
              </w:rPr>
              <w:instrText xml:space="preserve"> PAGEREF _Toc141017073 \h </w:instrText>
            </w:r>
            <w:r w:rsidR="00ED1A95">
              <w:rPr>
                <w:noProof/>
                <w:webHidden/>
              </w:rPr>
            </w:r>
            <w:r w:rsidR="00ED1A95">
              <w:rPr>
                <w:noProof/>
                <w:webHidden/>
              </w:rPr>
              <w:fldChar w:fldCharType="separate"/>
            </w:r>
            <w:r w:rsidR="00ED1A95">
              <w:rPr>
                <w:noProof/>
                <w:webHidden/>
              </w:rPr>
              <w:t>1</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4" w:history="1">
            <w:r w:rsidR="00ED1A95" w:rsidRPr="00F87040">
              <w:rPr>
                <w:rStyle w:val="Hyperlink"/>
                <w:rFonts w:ascii="Arial" w:hAnsi="Arial" w:cs="Arial"/>
                <w:b/>
                <w:noProof/>
              </w:rPr>
              <w:t>3.</w:t>
            </w:r>
            <w:r w:rsidR="00ED1A95">
              <w:rPr>
                <w:rFonts w:eastAsiaTheme="minorEastAsia"/>
                <w:noProof/>
                <w:lang w:val="en-GB" w:eastAsia="en-GB"/>
              </w:rPr>
              <w:tab/>
            </w:r>
            <w:r w:rsidR="00ED1A95" w:rsidRPr="00F87040">
              <w:rPr>
                <w:rStyle w:val="Hyperlink"/>
                <w:rFonts w:ascii="Arial" w:hAnsi="Arial" w:cs="Arial"/>
                <w:b/>
                <w:noProof/>
              </w:rPr>
              <w:t>BUDGETARY CONTROL</w:t>
            </w:r>
            <w:r w:rsidR="00ED1A95">
              <w:rPr>
                <w:noProof/>
                <w:webHidden/>
              </w:rPr>
              <w:tab/>
            </w:r>
            <w:r w:rsidR="00ED1A95">
              <w:rPr>
                <w:noProof/>
                <w:webHidden/>
              </w:rPr>
              <w:fldChar w:fldCharType="begin"/>
            </w:r>
            <w:r w:rsidR="00ED1A95">
              <w:rPr>
                <w:noProof/>
                <w:webHidden/>
              </w:rPr>
              <w:instrText xml:space="preserve"> PAGEREF _Toc141017074 \h </w:instrText>
            </w:r>
            <w:r w:rsidR="00ED1A95">
              <w:rPr>
                <w:noProof/>
                <w:webHidden/>
              </w:rPr>
            </w:r>
            <w:r w:rsidR="00ED1A95">
              <w:rPr>
                <w:noProof/>
                <w:webHidden/>
              </w:rPr>
              <w:fldChar w:fldCharType="separate"/>
            </w:r>
            <w:r w:rsidR="00ED1A95">
              <w:rPr>
                <w:noProof/>
                <w:webHidden/>
              </w:rPr>
              <w:t>2</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5" w:history="1">
            <w:r w:rsidR="00ED1A95" w:rsidRPr="00F87040">
              <w:rPr>
                <w:rStyle w:val="Hyperlink"/>
                <w:rFonts w:ascii="Arial" w:hAnsi="Arial" w:cs="Arial"/>
                <w:b/>
                <w:noProof/>
              </w:rPr>
              <w:t>4.</w:t>
            </w:r>
            <w:r w:rsidR="00ED1A95">
              <w:rPr>
                <w:rFonts w:eastAsiaTheme="minorEastAsia"/>
                <w:noProof/>
                <w:lang w:val="en-GB" w:eastAsia="en-GB"/>
              </w:rPr>
              <w:tab/>
            </w:r>
            <w:r w:rsidR="00ED1A95" w:rsidRPr="00F87040">
              <w:rPr>
                <w:rStyle w:val="Hyperlink"/>
                <w:rFonts w:ascii="Arial" w:hAnsi="Arial" w:cs="Arial"/>
                <w:b/>
                <w:noProof/>
              </w:rPr>
              <w:t>ACCOUNTING AND AUDIT</w:t>
            </w:r>
            <w:r w:rsidR="00ED1A95">
              <w:rPr>
                <w:noProof/>
                <w:webHidden/>
              </w:rPr>
              <w:tab/>
            </w:r>
            <w:r w:rsidR="00ED1A95">
              <w:rPr>
                <w:noProof/>
                <w:webHidden/>
              </w:rPr>
              <w:fldChar w:fldCharType="begin"/>
            </w:r>
            <w:r w:rsidR="00ED1A95">
              <w:rPr>
                <w:noProof/>
                <w:webHidden/>
              </w:rPr>
              <w:instrText xml:space="preserve"> PAGEREF _Toc141017075 \h </w:instrText>
            </w:r>
            <w:r w:rsidR="00ED1A95">
              <w:rPr>
                <w:noProof/>
                <w:webHidden/>
              </w:rPr>
            </w:r>
            <w:r w:rsidR="00ED1A95">
              <w:rPr>
                <w:noProof/>
                <w:webHidden/>
              </w:rPr>
              <w:fldChar w:fldCharType="separate"/>
            </w:r>
            <w:r w:rsidR="00ED1A95">
              <w:rPr>
                <w:noProof/>
                <w:webHidden/>
              </w:rPr>
              <w:t>3</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6" w:history="1">
            <w:r w:rsidR="00ED1A95" w:rsidRPr="00F87040">
              <w:rPr>
                <w:rStyle w:val="Hyperlink"/>
                <w:rFonts w:ascii="Arial" w:hAnsi="Arial" w:cs="Arial"/>
                <w:b/>
                <w:noProof/>
              </w:rPr>
              <w:t>5.</w:t>
            </w:r>
            <w:r w:rsidR="00ED1A95">
              <w:rPr>
                <w:rFonts w:eastAsiaTheme="minorEastAsia"/>
                <w:noProof/>
                <w:lang w:val="en-GB" w:eastAsia="en-GB"/>
              </w:rPr>
              <w:tab/>
            </w:r>
            <w:r w:rsidR="00ED1A95" w:rsidRPr="00F87040">
              <w:rPr>
                <w:rStyle w:val="Hyperlink"/>
                <w:rFonts w:ascii="Arial" w:hAnsi="Arial" w:cs="Arial"/>
                <w:b/>
                <w:noProof/>
              </w:rPr>
              <w:t>BANKING ARRANGEMENTS AND CHEQUES</w:t>
            </w:r>
            <w:r w:rsidR="00ED1A95">
              <w:rPr>
                <w:noProof/>
                <w:webHidden/>
              </w:rPr>
              <w:tab/>
            </w:r>
            <w:r w:rsidR="00ED1A95">
              <w:rPr>
                <w:noProof/>
                <w:webHidden/>
              </w:rPr>
              <w:fldChar w:fldCharType="begin"/>
            </w:r>
            <w:r w:rsidR="00ED1A95">
              <w:rPr>
                <w:noProof/>
                <w:webHidden/>
              </w:rPr>
              <w:instrText xml:space="preserve"> PAGEREF _Toc141017076 \h </w:instrText>
            </w:r>
            <w:r w:rsidR="00ED1A95">
              <w:rPr>
                <w:noProof/>
                <w:webHidden/>
              </w:rPr>
            </w:r>
            <w:r w:rsidR="00ED1A95">
              <w:rPr>
                <w:noProof/>
                <w:webHidden/>
              </w:rPr>
              <w:fldChar w:fldCharType="separate"/>
            </w:r>
            <w:r w:rsidR="00ED1A95">
              <w:rPr>
                <w:noProof/>
                <w:webHidden/>
              </w:rPr>
              <w:t>3</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7" w:history="1">
            <w:r w:rsidR="00ED1A95" w:rsidRPr="00F87040">
              <w:rPr>
                <w:rStyle w:val="Hyperlink"/>
                <w:rFonts w:ascii="Arial" w:hAnsi="Arial" w:cs="Arial"/>
                <w:b/>
                <w:noProof/>
              </w:rPr>
              <w:t>6.</w:t>
            </w:r>
            <w:r w:rsidR="00ED1A95">
              <w:rPr>
                <w:rFonts w:eastAsiaTheme="minorEastAsia"/>
                <w:noProof/>
                <w:lang w:val="en-GB" w:eastAsia="en-GB"/>
              </w:rPr>
              <w:tab/>
            </w:r>
            <w:r w:rsidR="00ED1A95" w:rsidRPr="00F87040">
              <w:rPr>
                <w:rStyle w:val="Hyperlink"/>
                <w:rFonts w:ascii="Arial" w:hAnsi="Arial" w:cs="Arial"/>
                <w:b/>
                <w:noProof/>
              </w:rPr>
              <w:t>ONLINE BANKING</w:t>
            </w:r>
            <w:r w:rsidR="00ED1A95">
              <w:rPr>
                <w:noProof/>
                <w:webHidden/>
              </w:rPr>
              <w:tab/>
            </w:r>
            <w:r w:rsidR="00ED1A95">
              <w:rPr>
                <w:noProof/>
                <w:webHidden/>
              </w:rPr>
              <w:fldChar w:fldCharType="begin"/>
            </w:r>
            <w:r w:rsidR="00ED1A95">
              <w:rPr>
                <w:noProof/>
                <w:webHidden/>
              </w:rPr>
              <w:instrText xml:space="preserve"> PAGEREF _Toc141017077 \h </w:instrText>
            </w:r>
            <w:r w:rsidR="00ED1A95">
              <w:rPr>
                <w:noProof/>
                <w:webHidden/>
              </w:rPr>
            </w:r>
            <w:r w:rsidR="00ED1A95">
              <w:rPr>
                <w:noProof/>
                <w:webHidden/>
              </w:rPr>
              <w:fldChar w:fldCharType="separate"/>
            </w:r>
            <w:r w:rsidR="00ED1A95">
              <w:rPr>
                <w:noProof/>
                <w:webHidden/>
              </w:rPr>
              <w:t>4</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8" w:history="1">
            <w:r w:rsidR="00ED1A95" w:rsidRPr="00F87040">
              <w:rPr>
                <w:rStyle w:val="Hyperlink"/>
                <w:rFonts w:ascii="Arial" w:hAnsi="Arial" w:cs="Arial"/>
                <w:b/>
                <w:noProof/>
              </w:rPr>
              <w:t>7.</w:t>
            </w:r>
            <w:r w:rsidR="00ED1A95">
              <w:rPr>
                <w:rFonts w:eastAsiaTheme="minorEastAsia"/>
                <w:noProof/>
                <w:lang w:val="en-GB" w:eastAsia="en-GB"/>
              </w:rPr>
              <w:tab/>
            </w:r>
            <w:r w:rsidR="00ED1A95" w:rsidRPr="00F87040">
              <w:rPr>
                <w:rStyle w:val="Hyperlink"/>
                <w:rFonts w:ascii="Arial" w:hAnsi="Arial" w:cs="Arial"/>
                <w:b/>
                <w:noProof/>
              </w:rPr>
              <w:t>PAYMENT OF ACCOUNTS</w:t>
            </w:r>
            <w:r w:rsidR="00ED1A95">
              <w:rPr>
                <w:noProof/>
                <w:webHidden/>
              </w:rPr>
              <w:tab/>
            </w:r>
            <w:r w:rsidR="00ED1A95">
              <w:rPr>
                <w:noProof/>
                <w:webHidden/>
              </w:rPr>
              <w:fldChar w:fldCharType="begin"/>
            </w:r>
            <w:r w:rsidR="00ED1A95">
              <w:rPr>
                <w:noProof/>
                <w:webHidden/>
              </w:rPr>
              <w:instrText xml:space="preserve"> PAGEREF _Toc141017078 \h </w:instrText>
            </w:r>
            <w:r w:rsidR="00ED1A95">
              <w:rPr>
                <w:noProof/>
                <w:webHidden/>
              </w:rPr>
            </w:r>
            <w:r w:rsidR="00ED1A95">
              <w:rPr>
                <w:noProof/>
                <w:webHidden/>
              </w:rPr>
              <w:fldChar w:fldCharType="separate"/>
            </w:r>
            <w:r w:rsidR="00ED1A95">
              <w:rPr>
                <w:noProof/>
                <w:webHidden/>
              </w:rPr>
              <w:t>4</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79" w:history="1">
            <w:r w:rsidR="00ED1A95" w:rsidRPr="00F87040">
              <w:rPr>
                <w:rStyle w:val="Hyperlink"/>
                <w:rFonts w:ascii="Arial" w:hAnsi="Arial" w:cs="Arial"/>
                <w:b/>
                <w:noProof/>
              </w:rPr>
              <w:t>8.</w:t>
            </w:r>
            <w:r w:rsidR="00ED1A95">
              <w:rPr>
                <w:rFonts w:eastAsiaTheme="minorEastAsia"/>
                <w:noProof/>
                <w:lang w:val="en-GB" w:eastAsia="en-GB"/>
              </w:rPr>
              <w:tab/>
            </w:r>
            <w:r w:rsidR="00ED1A95" w:rsidRPr="00F87040">
              <w:rPr>
                <w:rStyle w:val="Hyperlink"/>
                <w:rFonts w:ascii="Arial" w:hAnsi="Arial" w:cs="Arial"/>
                <w:b/>
                <w:noProof/>
              </w:rPr>
              <w:t>PAYMENT OF SALARIES</w:t>
            </w:r>
            <w:r w:rsidR="00ED1A95">
              <w:rPr>
                <w:noProof/>
                <w:webHidden/>
              </w:rPr>
              <w:tab/>
            </w:r>
            <w:r w:rsidR="00ED1A95">
              <w:rPr>
                <w:noProof/>
                <w:webHidden/>
              </w:rPr>
              <w:fldChar w:fldCharType="begin"/>
            </w:r>
            <w:r w:rsidR="00ED1A95">
              <w:rPr>
                <w:noProof/>
                <w:webHidden/>
              </w:rPr>
              <w:instrText xml:space="preserve"> PAGEREF _Toc141017079 \h </w:instrText>
            </w:r>
            <w:r w:rsidR="00ED1A95">
              <w:rPr>
                <w:noProof/>
                <w:webHidden/>
              </w:rPr>
            </w:r>
            <w:r w:rsidR="00ED1A95">
              <w:rPr>
                <w:noProof/>
                <w:webHidden/>
              </w:rPr>
              <w:fldChar w:fldCharType="separate"/>
            </w:r>
            <w:r w:rsidR="00ED1A95">
              <w:rPr>
                <w:noProof/>
                <w:webHidden/>
              </w:rPr>
              <w:t>5</w:t>
            </w:r>
            <w:r w:rsidR="00ED1A95">
              <w:rPr>
                <w:noProof/>
                <w:webHidden/>
              </w:rPr>
              <w:fldChar w:fldCharType="end"/>
            </w:r>
          </w:hyperlink>
        </w:p>
        <w:p w:rsidR="00ED1A95" w:rsidRDefault="003E7A08">
          <w:pPr>
            <w:pStyle w:val="TOC1"/>
            <w:tabs>
              <w:tab w:val="left" w:pos="440"/>
              <w:tab w:val="right" w:leader="dot" w:pos="9350"/>
            </w:tabs>
            <w:rPr>
              <w:rFonts w:eastAsiaTheme="minorEastAsia"/>
              <w:noProof/>
              <w:lang w:val="en-GB" w:eastAsia="en-GB"/>
            </w:rPr>
          </w:pPr>
          <w:hyperlink w:anchor="_Toc141017080" w:history="1">
            <w:r w:rsidR="00ED1A95" w:rsidRPr="00F87040">
              <w:rPr>
                <w:rStyle w:val="Hyperlink"/>
                <w:rFonts w:ascii="Arial" w:hAnsi="Arial" w:cs="Arial"/>
                <w:b/>
                <w:noProof/>
              </w:rPr>
              <w:t>9.</w:t>
            </w:r>
            <w:r w:rsidR="00ED1A95">
              <w:rPr>
                <w:rFonts w:eastAsiaTheme="minorEastAsia"/>
                <w:noProof/>
                <w:lang w:val="en-GB" w:eastAsia="en-GB"/>
              </w:rPr>
              <w:tab/>
            </w:r>
            <w:r w:rsidR="00ED1A95" w:rsidRPr="00F87040">
              <w:rPr>
                <w:rStyle w:val="Hyperlink"/>
                <w:rFonts w:ascii="Arial" w:hAnsi="Arial" w:cs="Arial"/>
                <w:b/>
                <w:noProof/>
              </w:rPr>
              <w:t>LOANS AND INVESTMENTS</w:t>
            </w:r>
            <w:r w:rsidR="00ED1A95">
              <w:rPr>
                <w:noProof/>
                <w:webHidden/>
              </w:rPr>
              <w:tab/>
            </w:r>
            <w:r w:rsidR="00ED1A95">
              <w:rPr>
                <w:noProof/>
                <w:webHidden/>
              </w:rPr>
              <w:fldChar w:fldCharType="begin"/>
            </w:r>
            <w:r w:rsidR="00ED1A95">
              <w:rPr>
                <w:noProof/>
                <w:webHidden/>
              </w:rPr>
              <w:instrText xml:space="preserve"> PAGEREF _Toc141017080 \h </w:instrText>
            </w:r>
            <w:r w:rsidR="00ED1A95">
              <w:rPr>
                <w:noProof/>
                <w:webHidden/>
              </w:rPr>
            </w:r>
            <w:r w:rsidR="00ED1A95">
              <w:rPr>
                <w:noProof/>
                <w:webHidden/>
              </w:rPr>
              <w:fldChar w:fldCharType="separate"/>
            </w:r>
            <w:r w:rsidR="00ED1A95">
              <w:rPr>
                <w:noProof/>
                <w:webHidden/>
              </w:rPr>
              <w:t>5</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1" w:history="1">
            <w:r w:rsidR="00ED1A95" w:rsidRPr="00F87040">
              <w:rPr>
                <w:rStyle w:val="Hyperlink"/>
                <w:rFonts w:ascii="Arial" w:hAnsi="Arial" w:cs="Arial"/>
                <w:b/>
                <w:noProof/>
              </w:rPr>
              <w:t>10.</w:t>
            </w:r>
            <w:r w:rsidR="00ED1A95">
              <w:rPr>
                <w:rFonts w:eastAsiaTheme="minorEastAsia"/>
                <w:noProof/>
                <w:lang w:val="en-GB" w:eastAsia="en-GB"/>
              </w:rPr>
              <w:tab/>
            </w:r>
            <w:r w:rsidR="00ED1A95" w:rsidRPr="00F87040">
              <w:rPr>
                <w:rStyle w:val="Hyperlink"/>
                <w:rFonts w:ascii="Arial" w:hAnsi="Arial" w:cs="Arial"/>
                <w:b/>
                <w:noProof/>
              </w:rPr>
              <w:t>INCOME</w:t>
            </w:r>
            <w:r w:rsidR="00ED1A95">
              <w:rPr>
                <w:noProof/>
                <w:webHidden/>
              </w:rPr>
              <w:tab/>
            </w:r>
            <w:r w:rsidR="00ED1A95">
              <w:rPr>
                <w:noProof/>
                <w:webHidden/>
              </w:rPr>
              <w:fldChar w:fldCharType="begin"/>
            </w:r>
            <w:r w:rsidR="00ED1A95">
              <w:rPr>
                <w:noProof/>
                <w:webHidden/>
              </w:rPr>
              <w:instrText xml:space="preserve"> PAGEREF _Toc141017081 \h </w:instrText>
            </w:r>
            <w:r w:rsidR="00ED1A95">
              <w:rPr>
                <w:noProof/>
                <w:webHidden/>
              </w:rPr>
            </w:r>
            <w:r w:rsidR="00ED1A95">
              <w:rPr>
                <w:noProof/>
                <w:webHidden/>
              </w:rPr>
              <w:fldChar w:fldCharType="separate"/>
            </w:r>
            <w:r w:rsidR="00ED1A95">
              <w:rPr>
                <w:noProof/>
                <w:webHidden/>
              </w:rPr>
              <w:t>6</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2" w:history="1">
            <w:r w:rsidR="00ED1A95" w:rsidRPr="00F87040">
              <w:rPr>
                <w:rStyle w:val="Hyperlink"/>
                <w:rFonts w:ascii="Arial" w:hAnsi="Arial" w:cs="Arial"/>
                <w:b/>
                <w:noProof/>
              </w:rPr>
              <w:t>11.</w:t>
            </w:r>
            <w:r w:rsidR="00ED1A95">
              <w:rPr>
                <w:rFonts w:eastAsiaTheme="minorEastAsia"/>
                <w:noProof/>
                <w:lang w:val="en-GB" w:eastAsia="en-GB"/>
              </w:rPr>
              <w:tab/>
            </w:r>
            <w:r w:rsidR="00ED1A95" w:rsidRPr="00F87040">
              <w:rPr>
                <w:rStyle w:val="Hyperlink"/>
                <w:rFonts w:ascii="Arial" w:hAnsi="Arial" w:cs="Arial"/>
                <w:b/>
                <w:noProof/>
              </w:rPr>
              <w:t>ORDERS FOR WORK, GOODS AND SERVICES</w:t>
            </w:r>
            <w:r w:rsidR="00ED1A95">
              <w:rPr>
                <w:noProof/>
                <w:webHidden/>
              </w:rPr>
              <w:tab/>
            </w:r>
            <w:r w:rsidR="00ED1A95">
              <w:rPr>
                <w:noProof/>
                <w:webHidden/>
              </w:rPr>
              <w:fldChar w:fldCharType="begin"/>
            </w:r>
            <w:r w:rsidR="00ED1A95">
              <w:rPr>
                <w:noProof/>
                <w:webHidden/>
              </w:rPr>
              <w:instrText xml:space="preserve"> PAGEREF _Toc141017082 \h </w:instrText>
            </w:r>
            <w:r w:rsidR="00ED1A95">
              <w:rPr>
                <w:noProof/>
                <w:webHidden/>
              </w:rPr>
            </w:r>
            <w:r w:rsidR="00ED1A95">
              <w:rPr>
                <w:noProof/>
                <w:webHidden/>
              </w:rPr>
              <w:fldChar w:fldCharType="separate"/>
            </w:r>
            <w:r w:rsidR="00ED1A95">
              <w:rPr>
                <w:noProof/>
                <w:webHidden/>
              </w:rPr>
              <w:t>6</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3" w:history="1">
            <w:r w:rsidR="00ED1A95" w:rsidRPr="00F87040">
              <w:rPr>
                <w:rStyle w:val="Hyperlink"/>
                <w:rFonts w:ascii="Arial" w:hAnsi="Arial" w:cs="Arial"/>
                <w:b/>
                <w:noProof/>
              </w:rPr>
              <w:t>12.</w:t>
            </w:r>
            <w:r w:rsidR="00ED1A95">
              <w:rPr>
                <w:rFonts w:eastAsiaTheme="minorEastAsia"/>
                <w:noProof/>
                <w:lang w:val="en-GB" w:eastAsia="en-GB"/>
              </w:rPr>
              <w:tab/>
            </w:r>
            <w:r w:rsidR="00ED1A95" w:rsidRPr="00F87040">
              <w:rPr>
                <w:rStyle w:val="Hyperlink"/>
                <w:rFonts w:ascii="Arial" w:hAnsi="Arial" w:cs="Arial"/>
                <w:b/>
                <w:noProof/>
              </w:rPr>
              <w:t>CONTRACTS</w:t>
            </w:r>
            <w:r w:rsidR="00ED1A95">
              <w:rPr>
                <w:noProof/>
                <w:webHidden/>
              </w:rPr>
              <w:tab/>
            </w:r>
            <w:r w:rsidR="00ED1A95">
              <w:rPr>
                <w:noProof/>
                <w:webHidden/>
              </w:rPr>
              <w:fldChar w:fldCharType="begin"/>
            </w:r>
            <w:r w:rsidR="00ED1A95">
              <w:rPr>
                <w:noProof/>
                <w:webHidden/>
              </w:rPr>
              <w:instrText xml:space="preserve"> PAGEREF _Toc141017083 \h </w:instrText>
            </w:r>
            <w:r w:rsidR="00ED1A95">
              <w:rPr>
                <w:noProof/>
                <w:webHidden/>
              </w:rPr>
            </w:r>
            <w:r w:rsidR="00ED1A95">
              <w:rPr>
                <w:noProof/>
                <w:webHidden/>
              </w:rPr>
              <w:fldChar w:fldCharType="separate"/>
            </w:r>
            <w:r w:rsidR="00ED1A95">
              <w:rPr>
                <w:noProof/>
                <w:webHidden/>
              </w:rPr>
              <w:t>7</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4" w:history="1">
            <w:r w:rsidR="00ED1A95" w:rsidRPr="00F87040">
              <w:rPr>
                <w:rStyle w:val="Hyperlink"/>
                <w:rFonts w:ascii="Arial" w:hAnsi="Arial" w:cs="Arial"/>
                <w:b/>
                <w:noProof/>
              </w:rPr>
              <w:t>13.</w:t>
            </w:r>
            <w:r w:rsidR="00ED1A95">
              <w:rPr>
                <w:rFonts w:eastAsiaTheme="minorEastAsia"/>
                <w:noProof/>
                <w:lang w:val="en-GB" w:eastAsia="en-GB"/>
              </w:rPr>
              <w:tab/>
            </w:r>
            <w:r w:rsidR="00ED1A95" w:rsidRPr="00F87040">
              <w:rPr>
                <w:rStyle w:val="Hyperlink"/>
                <w:rFonts w:ascii="Arial" w:hAnsi="Arial" w:cs="Arial"/>
                <w:b/>
                <w:noProof/>
              </w:rPr>
              <w:t>PAYMENTS UNDER CONTRACTS FOR BUILDING OR OTHER CONSTRUCTION WORKS</w:t>
            </w:r>
            <w:r w:rsidR="00ED1A95">
              <w:rPr>
                <w:noProof/>
                <w:webHidden/>
              </w:rPr>
              <w:tab/>
            </w:r>
            <w:r w:rsidR="00ED1A95">
              <w:rPr>
                <w:noProof/>
                <w:webHidden/>
              </w:rPr>
              <w:fldChar w:fldCharType="begin"/>
            </w:r>
            <w:r w:rsidR="00ED1A95">
              <w:rPr>
                <w:noProof/>
                <w:webHidden/>
              </w:rPr>
              <w:instrText xml:space="preserve"> PAGEREF _Toc141017084 \h </w:instrText>
            </w:r>
            <w:r w:rsidR="00ED1A95">
              <w:rPr>
                <w:noProof/>
                <w:webHidden/>
              </w:rPr>
            </w:r>
            <w:r w:rsidR="00ED1A95">
              <w:rPr>
                <w:noProof/>
                <w:webHidden/>
              </w:rPr>
              <w:fldChar w:fldCharType="separate"/>
            </w:r>
            <w:r w:rsidR="00ED1A95">
              <w:rPr>
                <w:noProof/>
                <w:webHidden/>
              </w:rPr>
              <w:t>8</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5" w:history="1">
            <w:r w:rsidR="00ED1A95" w:rsidRPr="00F87040">
              <w:rPr>
                <w:rStyle w:val="Hyperlink"/>
                <w:rFonts w:ascii="Arial" w:hAnsi="Arial" w:cs="Arial"/>
                <w:b/>
                <w:noProof/>
              </w:rPr>
              <w:t>14.</w:t>
            </w:r>
            <w:r w:rsidR="00ED1A95">
              <w:rPr>
                <w:rFonts w:eastAsiaTheme="minorEastAsia"/>
                <w:noProof/>
                <w:lang w:val="en-GB" w:eastAsia="en-GB"/>
              </w:rPr>
              <w:tab/>
            </w:r>
            <w:r w:rsidR="00ED1A95" w:rsidRPr="00F87040">
              <w:rPr>
                <w:rStyle w:val="Hyperlink"/>
                <w:rFonts w:ascii="Arial" w:hAnsi="Arial" w:cs="Arial"/>
                <w:b/>
                <w:noProof/>
              </w:rPr>
              <w:t>ASSETS, PROPERTIES AND ESTATES</w:t>
            </w:r>
            <w:r w:rsidR="00ED1A95">
              <w:rPr>
                <w:noProof/>
                <w:webHidden/>
              </w:rPr>
              <w:tab/>
            </w:r>
            <w:r w:rsidR="00ED1A95">
              <w:rPr>
                <w:noProof/>
                <w:webHidden/>
              </w:rPr>
              <w:fldChar w:fldCharType="begin"/>
            </w:r>
            <w:r w:rsidR="00ED1A95">
              <w:rPr>
                <w:noProof/>
                <w:webHidden/>
              </w:rPr>
              <w:instrText xml:space="preserve"> PAGEREF _Toc141017085 \h </w:instrText>
            </w:r>
            <w:r w:rsidR="00ED1A95">
              <w:rPr>
                <w:noProof/>
                <w:webHidden/>
              </w:rPr>
            </w:r>
            <w:r w:rsidR="00ED1A95">
              <w:rPr>
                <w:noProof/>
                <w:webHidden/>
              </w:rPr>
              <w:fldChar w:fldCharType="separate"/>
            </w:r>
            <w:r w:rsidR="00ED1A95">
              <w:rPr>
                <w:noProof/>
                <w:webHidden/>
              </w:rPr>
              <w:t>9</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6" w:history="1">
            <w:r w:rsidR="00ED1A95" w:rsidRPr="00F87040">
              <w:rPr>
                <w:rStyle w:val="Hyperlink"/>
                <w:rFonts w:ascii="Arial" w:hAnsi="Arial" w:cs="Arial"/>
                <w:b/>
                <w:noProof/>
              </w:rPr>
              <w:t>15.</w:t>
            </w:r>
            <w:r w:rsidR="00ED1A95">
              <w:rPr>
                <w:rFonts w:eastAsiaTheme="minorEastAsia"/>
                <w:noProof/>
                <w:lang w:val="en-GB" w:eastAsia="en-GB"/>
              </w:rPr>
              <w:tab/>
            </w:r>
            <w:r w:rsidR="00ED1A95" w:rsidRPr="00F87040">
              <w:rPr>
                <w:rStyle w:val="Hyperlink"/>
                <w:rFonts w:ascii="Arial" w:hAnsi="Arial" w:cs="Arial"/>
                <w:b/>
                <w:noProof/>
              </w:rPr>
              <w:t>VAT</w:t>
            </w:r>
            <w:r w:rsidR="00ED1A95">
              <w:rPr>
                <w:noProof/>
                <w:webHidden/>
              </w:rPr>
              <w:tab/>
            </w:r>
            <w:r w:rsidR="00ED1A95">
              <w:rPr>
                <w:noProof/>
                <w:webHidden/>
              </w:rPr>
              <w:fldChar w:fldCharType="begin"/>
            </w:r>
            <w:r w:rsidR="00ED1A95">
              <w:rPr>
                <w:noProof/>
                <w:webHidden/>
              </w:rPr>
              <w:instrText xml:space="preserve"> PAGEREF _Toc141017086 \h </w:instrText>
            </w:r>
            <w:r w:rsidR="00ED1A95">
              <w:rPr>
                <w:noProof/>
                <w:webHidden/>
              </w:rPr>
            </w:r>
            <w:r w:rsidR="00ED1A95">
              <w:rPr>
                <w:noProof/>
                <w:webHidden/>
              </w:rPr>
              <w:fldChar w:fldCharType="separate"/>
            </w:r>
            <w:r w:rsidR="00ED1A95">
              <w:rPr>
                <w:noProof/>
                <w:webHidden/>
              </w:rPr>
              <w:t>9</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7" w:history="1">
            <w:r w:rsidR="00ED1A95" w:rsidRPr="00F87040">
              <w:rPr>
                <w:rStyle w:val="Hyperlink"/>
                <w:rFonts w:ascii="Arial" w:hAnsi="Arial" w:cs="Arial"/>
                <w:b/>
                <w:noProof/>
              </w:rPr>
              <w:t>16.</w:t>
            </w:r>
            <w:r w:rsidR="00ED1A95">
              <w:rPr>
                <w:rFonts w:eastAsiaTheme="minorEastAsia"/>
                <w:noProof/>
                <w:lang w:val="en-GB" w:eastAsia="en-GB"/>
              </w:rPr>
              <w:tab/>
            </w:r>
            <w:r w:rsidR="00ED1A95" w:rsidRPr="00F87040">
              <w:rPr>
                <w:rStyle w:val="Hyperlink"/>
                <w:rFonts w:ascii="Arial" w:hAnsi="Arial" w:cs="Arial"/>
                <w:b/>
                <w:noProof/>
              </w:rPr>
              <w:t>INSURANCE</w:t>
            </w:r>
            <w:r w:rsidR="00ED1A95">
              <w:rPr>
                <w:noProof/>
                <w:webHidden/>
              </w:rPr>
              <w:tab/>
            </w:r>
            <w:r w:rsidR="00ED1A95">
              <w:rPr>
                <w:noProof/>
                <w:webHidden/>
              </w:rPr>
              <w:fldChar w:fldCharType="begin"/>
            </w:r>
            <w:r w:rsidR="00ED1A95">
              <w:rPr>
                <w:noProof/>
                <w:webHidden/>
              </w:rPr>
              <w:instrText xml:space="preserve"> PAGEREF _Toc141017087 \h </w:instrText>
            </w:r>
            <w:r w:rsidR="00ED1A95">
              <w:rPr>
                <w:noProof/>
                <w:webHidden/>
              </w:rPr>
            </w:r>
            <w:r w:rsidR="00ED1A95">
              <w:rPr>
                <w:noProof/>
                <w:webHidden/>
              </w:rPr>
              <w:fldChar w:fldCharType="separate"/>
            </w:r>
            <w:r w:rsidR="00ED1A95">
              <w:rPr>
                <w:noProof/>
                <w:webHidden/>
              </w:rPr>
              <w:t>9</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8" w:history="1">
            <w:r w:rsidR="00ED1A95" w:rsidRPr="00F87040">
              <w:rPr>
                <w:rStyle w:val="Hyperlink"/>
                <w:rFonts w:ascii="Arial" w:hAnsi="Arial" w:cs="Arial"/>
                <w:b/>
                <w:noProof/>
              </w:rPr>
              <w:t>17.</w:t>
            </w:r>
            <w:r w:rsidR="00ED1A95">
              <w:rPr>
                <w:rFonts w:eastAsiaTheme="minorEastAsia"/>
                <w:noProof/>
                <w:lang w:val="en-GB" w:eastAsia="en-GB"/>
              </w:rPr>
              <w:tab/>
            </w:r>
            <w:r w:rsidR="00ED1A95" w:rsidRPr="00F87040">
              <w:rPr>
                <w:rStyle w:val="Hyperlink"/>
                <w:rFonts w:ascii="Arial" w:hAnsi="Arial" w:cs="Arial"/>
                <w:b/>
                <w:noProof/>
              </w:rPr>
              <w:t>CHARITIES</w:t>
            </w:r>
            <w:r w:rsidR="00ED1A95">
              <w:rPr>
                <w:noProof/>
                <w:webHidden/>
              </w:rPr>
              <w:tab/>
            </w:r>
            <w:r w:rsidR="00ED1A95">
              <w:rPr>
                <w:noProof/>
                <w:webHidden/>
              </w:rPr>
              <w:fldChar w:fldCharType="begin"/>
            </w:r>
            <w:r w:rsidR="00ED1A95">
              <w:rPr>
                <w:noProof/>
                <w:webHidden/>
              </w:rPr>
              <w:instrText xml:space="preserve"> PAGEREF _Toc141017088 \h </w:instrText>
            </w:r>
            <w:r w:rsidR="00ED1A95">
              <w:rPr>
                <w:noProof/>
                <w:webHidden/>
              </w:rPr>
            </w:r>
            <w:r w:rsidR="00ED1A95">
              <w:rPr>
                <w:noProof/>
                <w:webHidden/>
              </w:rPr>
              <w:fldChar w:fldCharType="separate"/>
            </w:r>
            <w:r w:rsidR="00ED1A95">
              <w:rPr>
                <w:noProof/>
                <w:webHidden/>
              </w:rPr>
              <w:t>10</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89" w:history="1">
            <w:r w:rsidR="00ED1A95" w:rsidRPr="00F87040">
              <w:rPr>
                <w:rStyle w:val="Hyperlink"/>
                <w:rFonts w:ascii="Arial" w:hAnsi="Arial" w:cs="Arial"/>
                <w:b/>
                <w:noProof/>
              </w:rPr>
              <w:t>18.</w:t>
            </w:r>
            <w:r w:rsidR="00ED1A95">
              <w:rPr>
                <w:rFonts w:eastAsiaTheme="minorEastAsia"/>
                <w:noProof/>
                <w:lang w:val="en-GB" w:eastAsia="en-GB"/>
              </w:rPr>
              <w:tab/>
            </w:r>
            <w:r w:rsidR="00ED1A95" w:rsidRPr="00F87040">
              <w:rPr>
                <w:rStyle w:val="Hyperlink"/>
                <w:rFonts w:ascii="Arial" w:hAnsi="Arial" w:cs="Arial"/>
                <w:b/>
                <w:noProof/>
              </w:rPr>
              <w:t>RISK MANAGEMENT</w:t>
            </w:r>
            <w:r w:rsidR="00ED1A95">
              <w:rPr>
                <w:noProof/>
                <w:webHidden/>
              </w:rPr>
              <w:tab/>
            </w:r>
            <w:r w:rsidR="00ED1A95">
              <w:rPr>
                <w:noProof/>
                <w:webHidden/>
              </w:rPr>
              <w:fldChar w:fldCharType="begin"/>
            </w:r>
            <w:r w:rsidR="00ED1A95">
              <w:rPr>
                <w:noProof/>
                <w:webHidden/>
              </w:rPr>
              <w:instrText xml:space="preserve"> PAGEREF _Toc141017089 \h </w:instrText>
            </w:r>
            <w:r w:rsidR="00ED1A95">
              <w:rPr>
                <w:noProof/>
                <w:webHidden/>
              </w:rPr>
            </w:r>
            <w:r w:rsidR="00ED1A95">
              <w:rPr>
                <w:noProof/>
                <w:webHidden/>
              </w:rPr>
              <w:fldChar w:fldCharType="separate"/>
            </w:r>
            <w:r w:rsidR="00ED1A95">
              <w:rPr>
                <w:noProof/>
                <w:webHidden/>
              </w:rPr>
              <w:t>10</w:t>
            </w:r>
            <w:r w:rsidR="00ED1A95">
              <w:rPr>
                <w:noProof/>
                <w:webHidden/>
              </w:rPr>
              <w:fldChar w:fldCharType="end"/>
            </w:r>
          </w:hyperlink>
        </w:p>
        <w:p w:rsidR="00ED1A95" w:rsidRDefault="003E7A08">
          <w:pPr>
            <w:pStyle w:val="TOC1"/>
            <w:tabs>
              <w:tab w:val="left" w:pos="660"/>
              <w:tab w:val="right" w:leader="dot" w:pos="9350"/>
            </w:tabs>
            <w:rPr>
              <w:rFonts w:eastAsiaTheme="minorEastAsia"/>
              <w:noProof/>
              <w:lang w:val="en-GB" w:eastAsia="en-GB"/>
            </w:rPr>
          </w:pPr>
          <w:hyperlink w:anchor="_Toc141017090" w:history="1">
            <w:r w:rsidR="00ED1A95" w:rsidRPr="00F87040">
              <w:rPr>
                <w:rStyle w:val="Hyperlink"/>
                <w:rFonts w:ascii="Arial" w:hAnsi="Arial" w:cs="Arial"/>
                <w:b/>
                <w:noProof/>
              </w:rPr>
              <w:t>19.</w:t>
            </w:r>
            <w:r w:rsidR="00ED1A95">
              <w:rPr>
                <w:rFonts w:eastAsiaTheme="minorEastAsia"/>
                <w:noProof/>
                <w:lang w:val="en-GB" w:eastAsia="en-GB"/>
              </w:rPr>
              <w:tab/>
            </w:r>
            <w:r w:rsidR="00ED1A95" w:rsidRPr="00F87040">
              <w:rPr>
                <w:rStyle w:val="Hyperlink"/>
                <w:rFonts w:ascii="Arial" w:hAnsi="Arial" w:cs="Arial"/>
                <w:b/>
                <w:noProof/>
              </w:rPr>
              <w:t>REVISION OF FINANCIAL REGULATIONS</w:t>
            </w:r>
            <w:r w:rsidR="00ED1A95">
              <w:rPr>
                <w:noProof/>
                <w:webHidden/>
              </w:rPr>
              <w:tab/>
            </w:r>
            <w:r w:rsidR="00ED1A95">
              <w:rPr>
                <w:noProof/>
                <w:webHidden/>
              </w:rPr>
              <w:fldChar w:fldCharType="begin"/>
            </w:r>
            <w:r w:rsidR="00ED1A95">
              <w:rPr>
                <w:noProof/>
                <w:webHidden/>
              </w:rPr>
              <w:instrText xml:space="preserve"> PAGEREF _Toc141017090 \h </w:instrText>
            </w:r>
            <w:r w:rsidR="00ED1A95">
              <w:rPr>
                <w:noProof/>
                <w:webHidden/>
              </w:rPr>
            </w:r>
            <w:r w:rsidR="00ED1A95">
              <w:rPr>
                <w:noProof/>
                <w:webHidden/>
              </w:rPr>
              <w:fldChar w:fldCharType="separate"/>
            </w:r>
            <w:r w:rsidR="00ED1A95">
              <w:rPr>
                <w:noProof/>
                <w:webHidden/>
              </w:rPr>
              <w:t>10</w:t>
            </w:r>
            <w:r w:rsidR="00ED1A95">
              <w:rPr>
                <w:noProof/>
                <w:webHidden/>
              </w:rPr>
              <w:fldChar w:fldCharType="end"/>
            </w:r>
          </w:hyperlink>
        </w:p>
        <w:p w:rsidR="00ED1A95" w:rsidRDefault="003E7A08">
          <w:pPr>
            <w:pStyle w:val="TOC1"/>
            <w:tabs>
              <w:tab w:val="right" w:leader="dot" w:pos="9350"/>
            </w:tabs>
            <w:rPr>
              <w:rFonts w:eastAsiaTheme="minorEastAsia"/>
              <w:noProof/>
              <w:lang w:val="en-GB" w:eastAsia="en-GB"/>
            </w:rPr>
          </w:pPr>
          <w:hyperlink w:anchor="_Toc141017091" w:history="1">
            <w:r w:rsidR="00ED1A95" w:rsidRPr="00F87040">
              <w:rPr>
                <w:rStyle w:val="Hyperlink"/>
                <w:rFonts w:ascii="Arial" w:hAnsi="Arial" w:cs="Arial"/>
                <w:b/>
                <w:noProof/>
              </w:rPr>
              <w:t>ANNEX A:</w:t>
            </w:r>
            <w:r w:rsidR="00ED1A95">
              <w:rPr>
                <w:noProof/>
                <w:webHidden/>
              </w:rPr>
              <w:tab/>
            </w:r>
            <w:r w:rsidR="00ED1A95">
              <w:rPr>
                <w:noProof/>
                <w:webHidden/>
              </w:rPr>
              <w:fldChar w:fldCharType="begin"/>
            </w:r>
            <w:r w:rsidR="00ED1A95">
              <w:rPr>
                <w:noProof/>
                <w:webHidden/>
              </w:rPr>
              <w:instrText xml:space="preserve"> PAGEREF _Toc141017091 \h </w:instrText>
            </w:r>
            <w:r w:rsidR="00ED1A95">
              <w:rPr>
                <w:noProof/>
                <w:webHidden/>
              </w:rPr>
            </w:r>
            <w:r w:rsidR="00ED1A95">
              <w:rPr>
                <w:noProof/>
                <w:webHidden/>
              </w:rPr>
              <w:fldChar w:fldCharType="separate"/>
            </w:r>
            <w:r w:rsidR="00ED1A95">
              <w:rPr>
                <w:noProof/>
                <w:webHidden/>
              </w:rPr>
              <w:t>11</w:t>
            </w:r>
            <w:r w:rsidR="00ED1A95">
              <w:rPr>
                <w:noProof/>
                <w:webHidden/>
              </w:rPr>
              <w:fldChar w:fldCharType="end"/>
            </w:r>
          </w:hyperlink>
        </w:p>
        <w:p w:rsidR="00ED1A95" w:rsidRDefault="003E7A08">
          <w:pPr>
            <w:pStyle w:val="TOC2"/>
            <w:tabs>
              <w:tab w:val="right" w:leader="dot" w:pos="9350"/>
            </w:tabs>
            <w:rPr>
              <w:rFonts w:eastAsiaTheme="minorEastAsia"/>
              <w:noProof/>
              <w:lang w:val="en-GB" w:eastAsia="en-GB"/>
            </w:rPr>
          </w:pPr>
          <w:hyperlink w:anchor="_Toc141017092" w:history="1">
            <w:r w:rsidR="00ED1A95" w:rsidRPr="00F87040">
              <w:rPr>
                <w:rStyle w:val="Hyperlink"/>
                <w:rFonts w:ascii="Arial" w:hAnsi="Arial" w:cs="Arial"/>
                <w:b/>
                <w:noProof/>
              </w:rPr>
              <w:t>ONLINE BANKING POLICY</w:t>
            </w:r>
            <w:r w:rsidR="00ED1A95">
              <w:rPr>
                <w:noProof/>
                <w:webHidden/>
              </w:rPr>
              <w:tab/>
            </w:r>
            <w:r w:rsidR="00ED1A95">
              <w:rPr>
                <w:noProof/>
                <w:webHidden/>
              </w:rPr>
              <w:fldChar w:fldCharType="begin"/>
            </w:r>
            <w:r w:rsidR="00ED1A95">
              <w:rPr>
                <w:noProof/>
                <w:webHidden/>
              </w:rPr>
              <w:instrText xml:space="preserve"> PAGEREF _Toc141017092 \h </w:instrText>
            </w:r>
            <w:r w:rsidR="00ED1A95">
              <w:rPr>
                <w:noProof/>
                <w:webHidden/>
              </w:rPr>
            </w:r>
            <w:r w:rsidR="00ED1A95">
              <w:rPr>
                <w:noProof/>
                <w:webHidden/>
              </w:rPr>
              <w:fldChar w:fldCharType="separate"/>
            </w:r>
            <w:r w:rsidR="00ED1A95">
              <w:rPr>
                <w:noProof/>
                <w:webHidden/>
              </w:rPr>
              <w:t>11</w:t>
            </w:r>
            <w:r w:rsidR="00ED1A95">
              <w:rPr>
                <w:noProof/>
                <w:webHidden/>
              </w:rPr>
              <w:fldChar w:fldCharType="end"/>
            </w:r>
          </w:hyperlink>
        </w:p>
        <w:p w:rsidR="00ED1A95" w:rsidRDefault="003E7A08" w:rsidP="00ED1A95">
          <w:pPr>
            <w:pStyle w:val="TOC3"/>
            <w:rPr>
              <w:rFonts w:eastAsiaTheme="minorEastAsia"/>
              <w:lang w:val="en-GB" w:eastAsia="en-GB"/>
            </w:rPr>
          </w:pPr>
          <w:hyperlink w:anchor="_Toc141017093" w:history="1">
            <w:r w:rsidR="00ED1A95" w:rsidRPr="00F87040">
              <w:rPr>
                <w:rStyle w:val="Hyperlink"/>
              </w:rPr>
              <w:t>1.</w:t>
            </w:r>
            <w:r w:rsidR="00ED1A95">
              <w:rPr>
                <w:rFonts w:eastAsiaTheme="minorEastAsia"/>
                <w:lang w:val="en-GB" w:eastAsia="en-GB"/>
              </w:rPr>
              <w:tab/>
            </w:r>
            <w:r w:rsidR="00ED1A95" w:rsidRPr="00F87040">
              <w:rPr>
                <w:rStyle w:val="Hyperlink"/>
              </w:rPr>
              <w:t>PREAMBLE</w:t>
            </w:r>
            <w:r w:rsidR="00ED1A95">
              <w:rPr>
                <w:webHidden/>
              </w:rPr>
              <w:tab/>
            </w:r>
            <w:r w:rsidR="00ED1A95">
              <w:rPr>
                <w:webHidden/>
              </w:rPr>
              <w:fldChar w:fldCharType="begin"/>
            </w:r>
            <w:r w:rsidR="00ED1A95">
              <w:rPr>
                <w:webHidden/>
              </w:rPr>
              <w:instrText xml:space="preserve"> PAGEREF _Toc141017093 \h </w:instrText>
            </w:r>
            <w:r w:rsidR="00ED1A95">
              <w:rPr>
                <w:webHidden/>
              </w:rPr>
            </w:r>
            <w:r w:rsidR="00ED1A95">
              <w:rPr>
                <w:webHidden/>
              </w:rPr>
              <w:fldChar w:fldCharType="separate"/>
            </w:r>
            <w:r w:rsidR="00ED1A95">
              <w:rPr>
                <w:webHidden/>
              </w:rPr>
              <w:t>11</w:t>
            </w:r>
            <w:r w:rsidR="00ED1A95">
              <w:rPr>
                <w:webHidden/>
              </w:rPr>
              <w:fldChar w:fldCharType="end"/>
            </w:r>
          </w:hyperlink>
        </w:p>
        <w:p w:rsidR="00ED1A95" w:rsidRDefault="003E7A08" w:rsidP="00ED1A95">
          <w:pPr>
            <w:pStyle w:val="TOC3"/>
            <w:rPr>
              <w:rFonts w:eastAsiaTheme="minorEastAsia"/>
              <w:lang w:val="en-GB" w:eastAsia="en-GB"/>
            </w:rPr>
          </w:pPr>
          <w:hyperlink w:anchor="_Toc141017094" w:history="1">
            <w:r w:rsidR="00ED1A95" w:rsidRPr="00F87040">
              <w:rPr>
                <w:rStyle w:val="Hyperlink"/>
              </w:rPr>
              <w:t>2.</w:t>
            </w:r>
            <w:r w:rsidR="00ED1A95">
              <w:rPr>
                <w:rFonts w:eastAsiaTheme="minorEastAsia"/>
                <w:lang w:val="en-GB" w:eastAsia="en-GB"/>
              </w:rPr>
              <w:tab/>
            </w:r>
            <w:r w:rsidR="00ED1A95" w:rsidRPr="00F87040">
              <w:rPr>
                <w:rStyle w:val="Hyperlink"/>
              </w:rPr>
              <w:t>PROCEDURES</w:t>
            </w:r>
            <w:r w:rsidR="00ED1A95">
              <w:rPr>
                <w:webHidden/>
              </w:rPr>
              <w:tab/>
            </w:r>
            <w:r w:rsidR="00ED1A95">
              <w:rPr>
                <w:webHidden/>
              </w:rPr>
              <w:fldChar w:fldCharType="begin"/>
            </w:r>
            <w:r w:rsidR="00ED1A95">
              <w:rPr>
                <w:webHidden/>
              </w:rPr>
              <w:instrText xml:space="preserve"> PAGEREF _Toc141017094 \h </w:instrText>
            </w:r>
            <w:r w:rsidR="00ED1A95">
              <w:rPr>
                <w:webHidden/>
              </w:rPr>
            </w:r>
            <w:r w:rsidR="00ED1A95">
              <w:rPr>
                <w:webHidden/>
              </w:rPr>
              <w:fldChar w:fldCharType="separate"/>
            </w:r>
            <w:r w:rsidR="00ED1A95">
              <w:rPr>
                <w:webHidden/>
              </w:rPr>
              <w:t>11</w:t>
            </w:r>
            <w:r w:rsidR="00ED1A95">
              <w:rPr>
                <w:webHidden/>
              </w:rPr>
              <w:fldChar w:fldCharType="end"/>
            </w:r>
          </w:hyperlink>
        </w:p>
        <w:p w:rsidR="00ED1A95" w:rsidRDefault="003E7A08" w:rsidP="00ED1A95">
          <w:pPr>
            <w:pStyle w:val="TOC3"/>
            <w:rPr>
              <w:rFonts w:eastAsiaTheme="minorEastAsia"/>
              <w:lang w:val="en-GB" w:eastAsia="en-GB"/>
            </w:rPr>
          </w:pPr>
          <w:hyperlink w:anchor="_Toc141017095" w:history="1">
            <w:r w:rsidR="00ED1A95" w:rsidRPr="00F87040">
              <w:rPr>
                <w:rStyle w:val="Hyperlink"/>
              </w:rPr>
              <w:t>3.</w:t>
            </w:r>
            <w:r w:rsidR="00ED1A95">
              <w:rPr>
                <w:rFonts w:eastAsiaTheme="minorEastAsia"/>
                <w:lang w:val="en-GB" w:eastAsia="en-GB"/>
              </w:rPr>
              <w:tab/>
            </w:r>
            <w:r w:rsidR="00ED1A95" w:rsidRPr="00F87040">
              <w:rPr>
                <w:rStyle w:val="Hyperlink"/>
              </w:rPr>
              <w:t>SECURITY</w:t>
            </w:r>
            <w:r w:rsidR="00ED1A95">
              <w:rPr>
                <w:webHidden/>
              </w:rPr>
              <w:tab/>
            </w:r>
            <w:r w:rsidR="00ED1A95">
              <w:rPr>
                <w:webHidden/>
              </w:rPr>
              <w:fldChar w:fldCharType="begin"/>
            </w:r>
            <w:r w:rsidR="00ED1A95">
              <w:rPr>
                <w:webHidden/>
              </w:rPr>
              <w:instrText xml:space="preserve"> PAGEREF _Toc141017095 \h </w:instrText>
            </w:r>
            <w:r w:rsidR="00ED1A95">
              <w:rPr>
                <w:webHidden/>
              </w:rPr>
            </w:r>
            <w:r w:rsidR="00ED1A95">
              <w:rPr>
                <w:webHidden/>
              </w:rPr>
              <w:fldChar w:fldCharType="separate"/>
            </w:r>
            <w:r w:rsidR="00ED1A95">
              <w:rPr>
                <w:webHidden/>
              </w:rPr>
              <w:t>12</w:t>
            </w:r>
            <w:r w:rsidR="00ED1A95">
              <w:rPr>
                <w:webHidden/>
              </w:rPr>
              <w:fldChar w:fldCharType="end"/>
            </w:r>
          </w:hyperlink>
        </w:p>
        <w:p w:rsidR="00ED1A95" w:rsidRPr="00ED1A95" w:rsidRDefault="003E7A08" w:rsidP="00ED1A95">
          <w:pPr>
            <w:pStyle w:val="TOC3"/>
            <w:rPr>
              <w:rFonts w:eastAsiaTheme="minorEastAsia"/>
              <w:lang w:val="en-GB" w:eastAsia="en-GB"/>
            </w:rPr>
          </w:pPr>
          <w:hyperlink w:anchor="_Toc141017096" w:history="1">
            <w:r w:rsidR="00ED1A95" w:rsidRPr="00ED1A95">
              <w:rPr>
                <w:rStyle w:val="Hyperlink"/>
                <w:color w:val="000000" w:themeColor="text1"/>
              </w:rPr>
              <w:t>4.</w:t>
            </w:r>
            <w:r w:rsidR="00ED1A95" w:rsidRPr="00ED1A95">
              <w:rPr>
                <w:rFonts w:eastAsiaTheme="minorEastAsia"/>
                <w:lang w:val="en-GB" w:eastAsia="en-GB"/>
              </w:rPr>
              <w:tab/>
            </w:r>
            <w:r w:rsidR="00ED1A95" w:rsidRPr="00ED1A95">
              <w:rPr>
                <w:rStyle w:val="Hyperlink"/>
                <w:color w:val="000000" w:themeColor="text1"/>
              </w:rPr>
              <w:t>BUSINESS CONTINUITY</w:t>
            </w:r>
            <w:r w:rsidR="00ED1A95" w:rsidRPr="00ED1A95">
              <w:rPr>
                <w:webHidden/>
              </w:rPr>
              <w:tab/>
            </w:r>
            <w:r w:rsidR="00ED1A95" w:rsidRPr="00ED1A95">
              <w:rPr>
                <w:webHidden/>
              </w:rPr>
              <w:fldChar w:fldCharType="begin"/>
            </w:r>
            <w:r w:rsidR="00ED1A95" w:rsidRPr="00ED1A95">
              <w:rPr>
                <w:webHidden/>
              </w:rPr>
              <w:instrText xml:space="preserve"> PAGEREF _Toc141017096 \h </w:instrText>
            </w:r>
            <w:r w:rsidR="00ED1A95" w:rsidRPr="00ED1A95">
              <w:rPr>
                <w:webHidden/>
              </w:rPr>
            </w:r>
            <w:r w:rsidR="00ED1A95" w:rsidRPr="00ED1A95">
              <w:rPr>
                <w:webHidden/>
              </w:rPr>
              <w:fldChar w:fldCharType="separate"/>
            </w:r>
            <w:r w:rsidR="00ED1A95" w:rsidRPr="00ED1A95">
              <w:rPr>
                <w:webHidden/>
              </w:rPr>
              <w:t>12</w:t>
            </w:r>
            <w:r w:rsidR="00ED1A95" w:rsidRPr="00ED1A95">
              <w:rPr>
                <w:webHidden/>
              </w:rPr>
              <w:fldChar w:fldCharType="end"/>
            </w:r>
          </w:hyperlink>
        </w:p>
        <w:p w:rsidR="00E60408" w:rsidRDefault="00D40FCC" w:rsidP="00E60408">
          <w:r>
            <w:rPr>
              <w:b/>
              <w:bCs/>
              <w:noProof/>
            </w:rPr>
            <w:fldChar w:fldCharType="end"/>
          </w:r>
        </w:p>
      </w:sdtContent>
    </w:sdt>
    <w:p w:rsidR="007D357C" w:rsidRDefault="007D357C" w:rsidP="007D357C">
      <w:pPr>
        <w:rPr>
          <w:rFonts w:ascii="Arial" w:hAnsi="Arial" w:cs="Arial"/>
          <w:sz w:val="24"/>
          <w:szCs w:val="24"/>
        </w:rPr>
        <w:sectPr w:rsidR="007D357C" w:rsidSect="00621F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E60408" w:rsidRPr="005A0EA1" w:rsidRDefault="00054C6D" w:rsidP="00790BD2">
      <w:pPr>
        <w:pStyle w:val="Heading1"/>
        <w:spacing w:before="0" w:after="160"/>
        <w:jc w:val="both"/>
        <w:rPr>
          <w:rFonts w:ascii="Arial" w:hAnsi="Arial" w:cs="Arial"/>
          <w:b/>
          <w:sz w:val="24"/>
          <w:szCs w:val="24"/>
        </w:rPr>
      </w:pPr>
      <w:bookmarkStart w:id="0" w:name="_Toc141017072"/>
      <w:r>
        <w:rPr>
          <w:rFonts w:ascii="Arial" w:hAnsi="Arial" w:cs="Arial"/>
          <w:b/>
          <w:sz w:val="24"/>
          <w:szCs w:val="24"/>
        </w:rPr>
        <w:lastRenderedPageBreak/>
        <w:t>1.</w:t>
      </w:r>
      <w:r>
        <w:rPr>
          <w:rFonts w:ascii="Arial" w:hAnsi="Arial" w:cs="Arial"/>
          <w:b/>
          <w:sz w:val="24"/>
          <w:szCs w:val="24"/>
        </w:rPr>
        <w:tab/>
      </w:r>
      <w:r w:rsidR="00E60408" w:rsidRPr="005A0EA1">
        <w:rPr>
          <w:rFonts w:ascii="Arial" w:hAnsi="Arial" w:cs="Arial"/>
          <w:b/>
          <w:sz w:val="24"/>
          <w:szCs w:val="24"/>
        </w:rPr>
        <w:t>GENERAL</w:t>
      </w:r>
      <w:bookmarkEnd w:id="0"/>
      <w:r w:rsidR="00E60408" w:rsidRPr="005A0EA1">
        <w:rPr>
          <w:rFonts w:ascii="Arial" w:hAnsi="Arial" w:cs="Arial"/>
          <w:b/>
          <w:sz w:val="24"/>
          <w:szCs w:val="24"/>
        </w:rPr>
        <w:t xml:space="preserve"> </w:t>
      </w:r>
    </w:p>
    <w:p w:rsidR="00E60408" w:rsidRDefault="00E60408" w:rsidP="00790BD2">
      <w:pPr>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E60408">
        <w:rPr>
          <w:rFonts w:ascii="Arial" w:hAnsi="Arial" w:cs="Arial"/>
          <w:sz w:val="24"/>
          <w:szCs w:val="24"/>
        </w:rPr>
        <w:t xml:space="preserve">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 </w:t>
      </w:r>
    </w:p>
    <w:p w:rsidR="00E60408" w:rsidRDefault="00E60408" w:rsidP="00790BD2">
      <w:pPr>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E60408">
        <w:rPr>
          <w:rFonts w:ascii="Arial" w:hAnsi="Arial" w:cs="Arial"/>
          <w:sz w:val="24"/>
          <w:szCs w:val="24"/>
        </w:rPr>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E60408" w:rsidRDefault="00E60408" w:rsidP="00790BD2">
      <w:pPr>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E60408">
        <w:rPr>
          <w:rFonts w:ascii="Arial" w:hAnsi="Arial" w:cs="Arial"/>
          <w:sz w:val="24"/>
          <w:szCs w:val="24"/>
        </w:rPr>
        <w:t xml:space="preserve">The RFO shall produce financial management information as required by the council. </w:t>
      </w:r>
    </w:p>
    <w:p w:rsidR="00E60408" w:rsidRPr="00E60408" w:rsidRDefault="00E60408" w:rsidP="00790BD2">
      <w:pPr>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E60408">
        <w:rPr>
          <w:rFonts w:ascii="Arial" w:hAnsi="Arial" w:cs="Arial"/>
          <w:sz w:val="24"/>
          <w:szCs w:val="24"/>
        </w:rPr>
        <w:t xml:space="preserve">At least once a year, prior to approving the annual return, the council shall conduct a review of the effectiveness of its system of internal control which shall be in accordance with proper practices. </w:t>
      </w:r>
    </w:p>
    <w:p w:rsidR="00E60408" w:rsidRPr="00E60408" w:rsidRDefault="00E60408" w:rsidP="00790BD2">
      <w:pPr>
        <w:ind w:left="709" w:hanging="709"/>
        <w:jc w:val="both"/>
        <w:rPr>
          <w:rFonts w:ascii="Arial" w:hAnsi="Arial" w:cs="Arial"/>
          <w:sz w:val="24"/>
          <w:szCs w:val="24"/>
        </w:rPr>
      </w:pPr>
      <w:r w:rsidRPr="00E60408">
        <w:rPr>
          <w:rFonts w:ascii="Arial" w:hAnsi="Arial" w:cs="Arial"/>
          <w:sz w:val="24"/>
          <w:szCs w:val="24"/>
        </w:rPr>
        <w:t xml:space="preserve"> </w:t>
      </w:r>
      <w:r>
        <w:rPr>
          <w:rFonts w:ascii="Arial" w:hAnsi="Arial" w:cs="Arial"/>
          <w:sz w:val="24"/>
          <w:szCs w:val="24"/>
        </w:rPr>
        <w:t>1.5</w:t>
      </w:r>
      <w:r>
        <w:rPr>
          <w:rFonts w:ascii="Arial" w:hAnsi="Arial" w:cs="Arial"/>
          <w:sz w:val="24"/>
          <w:szCs w:val="24"/>
        </w:rPr>
        <w:tab/>
      </w:r>
      <w:r w:rsidR="005A0EA1">
        <w:rPr>
          <w:rFonts w:ascii="Arial" w:hAnsi="Arial" w:cs="Arial"/>
          <w:sz w:val="24"/>
          <w:szCs w:val="24"/>
        </w:rPr>
        <w:t>I</w:t>
      </w:r>
      <w:r w:rsidRPr="00E60408">
        <w:rPr>
          <w:rFonts w:ascii="Arial" w:hAnsi="Arial" w:cs="Arial"/>
          <w:sz w:val="24"/>
          <w:szCs w:val="24"/>
        </w:rPr>
        <w:t xml:space="preserve">n these financial regulations, references to the Accounts and Audit Regulations shall mean the Regulations issued under the provisions of section 27 of the Audit Commission Act 1998 and then in force.  </w:t>
      </w:r>
    </w:p>
    <w:p w:rsidR="00E60408" w:rsidRPr="00E60408" w:rsidRDefault="00E60408" w:rsidP="00790BD2">
      <w:pPr>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E60408">
        <w:rPr>
          <w:rFonts w:ascii="Arial" w:hAnsi="Arial" w:cs="Arial"/>
          <w:sz w:val="24"/>
          <w:szCs w:val="24"/>
        </w:rPr>
        <w:t>In these financial regulations the term ‘proper practice’ or ‘proper practices’ shall refer to guidance issued in Governance and Accountability in local Councils in England and Wa</w:t>
      </w:r>
      <w:r>
        <w:rPr>
          <w:rFonts w:ascii="Arial" w:hAnsi="Arial" w:cs="Arial"/>
          <w:sz w:val="24"/>
          <w:szCs w:val="24"/>
        </w:rPr>
        <w:t>les – a Practitioners’ Guide whi</w:t>
      </w:r>
      <w:r w:rsidRPr="00E60408">
        <w:rPr>
          <w:rFonts w:ascii="Arial" w:hAnsi="Arial" w:cs="Arial"/>
          <w:sz w:val="24"/>
          <w:szCs w:val="24"/>
        </w:rPr>
        <w:t xml:space="preserve">ch is published jointly by NALC </w:t>
      </w:r>
      <w:r w:rsidR="007D61C3">
        <w:rPr>
          <w:rFonts w:ascii="Arial" w:hAnsi="Arial" w:cs="Arial"/>
          <w:sz w:val="24"/>
          <w:szCs w:val="24"/>
        </w:rPr>
        <w:t>(N</w:t>
      </w:r>
      <w:r>
        <w:rPr>
          <w:rFonts w:ascii="Arial" w:hAnsi="Arial" w:cs="Arial"/>
          <w:sz w:val="24"/>
          <w:szCs w:val="24"/>
        </w:rPr>
        <w:t xml:space="preserve">ational </w:t>
      </w:r>
      <w:r w:rsidR="007D61C3">
        <w:rPr>
          <w:rFonts w:ascii="Arial" w:hAnsi="Arial" w:cs="Arial"/>
          <w:sz w:val="24"/>
          <w:szCs w:val="24"/>
        </w:rPr>
        <w:t>A</w:t>
      </w:r>
      <w:r>
        <w:rPr>
          <w:rFonts w:ascii="Arial" w:hAnsi="Arial" w:cs="Arial"/>
          <w:sz w:val="24"/>
          <w:szCs w:val="24"/>
        </w:rPr>
        <w:t xml:space="preserve">ssociation of Local Councils) </w:t>
      </w:r>
      <w:r w:rsidRPr="00E60408">
        <w:rPr>
          <w:rFonts w:ascii="Arial" w:hAnsi="Arial" w:cs="Arial"/>
          <w:sz w:val="24"/>
          <w:szCs w:val="24"/>
        </w:rPr>
        <w:t xml:space="preserve">and SLCC </w:t>
      </w:r>
      <w:r>
        <w:rPr>
          <w:rFonts w:ascii="Arial" w:hAnsi="Arial" w:cs="Arial"/>
          <w:sz w:val="24"/>
          <w:szCs w:val="24"/>
        </w:rPr>
        <w:t>(Soci</w:t>
      </w:r>
      <w:r w:rsidR="007D61C3">
        <w:rPr>
          <w:rFonts w:ascii="Arial" w:hAnsi="Arial" w:cs="Arial"/>
          <w:sz w:val="24"/>
          <w:szCs w:val="24"/>
        </w:rPr>
        <w:t xml:space="preserve">ety of Local Council </w:t>
      </w:r>
      <w:r>
        <w:rPr>
          <w:rFonts w:ascii="Arial" w:hAnsi="Arial" w:cs="Arial"/>
          <w:sz w:val="24"/>
          <w:szCs w:val="24"/>
        </w:rPr>
        <w:t xml:space="preserve">Clerks) </w:t>
      </w:r>
      <w:r w:rsidRPr="00E60408">
        <w:rPr>
          <w:rFonts w:ascii="Arial" w:hAnsi="Arial" w:cs="Arial"/>
          <w:sz w:val="24"/>
          <w:szCs w:val="24"/>
        </w:rPr>
        <w:t xml:space="preserve">and updated from time to time. </w:t>
      </w:r>
    </w:p>
    <w:p w:rsidR="00073331" w:rsidRPr="00073331" w:rsidRDefault="00E60408" w:rsidP="009E0FF8">
      <w:pPr>
        <w:pStyle w:val="Heading1"/>
        <w:jc w:val="both"/>
      </w:pPr>
      <w:r w:rsidRPr="00073331">
        <w:rPr>
          <w:rFonts w:ascii="Arial" w:hAnsi="Arial" w:cs="Arial"/>
          <w:color w:val="0070C0"/>
          <w:sz w:val="24"/>
          <w:szCs w:val="24"/>
        </w:rPr>
        <w:t xml:space="preserve"> </w:t>
      </w:r>
      <w:bookmarkStart w:id="1" w:name="_Toc141017073"/>
      <w:r w:rsidR="002477ED" w:rsidRPr="00073331">
        <w:rPr>
          <w:rFonts w:ascii="Arial" w:hAnsi="Arial" w:cs="Arial"/>
          <w:b/>
          <w:color w:val="0070C0"/>
          <w:sz w:val="24"/>
          <w:szCs w:val="24"/>
        </w:rPr>
        <w:t>2</w:t>
      </w:r>
      <w:r w:rsidR="005A0EA1" w:rsidRPr="00073331">
        <w:rPr>
          <w:rFonts w:ascii="Arial" w:hAnsi="Arial" w:cs="Arial"/>
          <w:b/>
          <w:color w:val="0070C0"/>
          <w:sz w:val="24"/>
          <w:szCs w:val="24"/>
        </w:rPr>
        <w:t>.</w:t>
      </w:r>
      <w:r w:rsidR="005A0EA1" w:rsidRPr="00073331">
        <w:rPr>
          <w:rFonts w:ascii="Arial" w:hAnsi="Arial" w:cs="Arial"/>
          <w:b/>
          <w:color w:val="0070C0"/>
          <w:sz w:val="24"/>
          <w:szCs w:val="24"/>
        </w:rPr>
        <w:tab/>
      </w:r>
      <w:r w:rsidRPr="00073331">
        <w:rPr>
          <w:rFonts w:ascii="Arial" w:hAnsi="Arial" w:cs="Arial"/>
          <w:b/>
          <w:color w:val="0070C0"/>
          <w:sz w:val="24"/>
          <w:szCs w:val="24"/>
        </w:rPr>
        <w:t>ANNUAL ESTIMATES (BUDGET)</w:t>
      </w:r>
      <w:bookmarkEnd w:id="1"/>
      <w:r w:rsidRPr="00073331">
        <w:rPr>
          <w:rFonts w:ascii="Arial" w:hAnsi="Arial" w:cs="Arial"/>
          <w:b/>
          <w:color w:val="0070C0"/>
          <w:sz w:val="24"/>
          <w:szCs w:val="24"/>
        </w:rPr>
        <w:t xml:space="preserve"> </w:t>
      </w:r>
    </w:p>
    <w:p w:rsidR="00E60408" w:rsidRDefault="00E60408" w:rsidP="009E0FF8">
      <w:pPr>
        <w:spacing w:before="240" w:after="0"/>
        <w:ind w:left="709" w:hanging="709"/>
        <w:jc w:val="both"/>
        <w:rPr>
          <w:rFonts w:ascii="Arial" w:hAnsi="Arial" w:cs="Arial"/>
          <w:sz w:val="24"/>
          <w:szCs w:val="24"/>
        </w:rPr>
      </w:pPr>
      <w:r w:rsidRPr="00E60408">
        <w:rPr>
          <w:rFonts w:ascii="Arial" w:hAnsi="Arial" w:cs="Arial"/>
          <w:sz w:val="24"/>
          <w:szCs w:val="24"/>
        </w:rPr>
        <w:t xml:space="preserve"> </w:t>
      </w:r>
      <w:r>
        <w:rPr>
          <w:rFonts w:ascii="Arial" w:hAnsi="Arial" w:cs="Arial"/>
          <w:sz w:val="24"/>
          <w:szCs w:val="24"/>
        </w:rPr>
        <w:t>2.1</w:t>
      </w:r>
      <w:r>
        <w:rPr>
          <w:rFonts w:ascii="Arial" w:hAnsi="Arial" w:cs="Arial"/>
          <w:sz w:val="24"/>
          <w:szCs w:val="24"/>
        </w:rPr>
        <w:tab/>
      </w:r>
      <w:r w:rsidRPr="00E60408">
        <w:rPr>
          <w:rFonts w:ascii="Arial" w:hAnsi="Arial" w:cs="Arial"/>
          <w:sz w:val="24"/>
          <w:szCs w:val="24"/>
        </w:rPr>
        <w:t xml:space="preserve">The </w:t>
      </w:r>
      <w:r w:rsidR="005653C6">
        <w:rPr>
          <w:rFonts w:ascii="Arial" w:hAnsi="Arial" w:cs="Arial"/>
          <w:sz w:val="24"/>
          <w:szCs w:val="24"/>
        </w:rPr>
        <w:t xml:space="preserve">RFO </w:t>
      </w:r>
      <w:r w:rsidRPr="00E60408">
        <w:rPr>
          <w:rFonts w:ascii="Arial" w:hAnsi="Arial" w:cs="Arial"/>
          <w:sz w:val="24"/>
          <w:szCs w:val="24"/>
        </w:rPr>
        <w:t xml:space="preserve">shall formulate and submit proposals to the Council in respect of revenue and capital including the use of reserves and sources of funding for the following financial year not later than the end of November each year. </w:t>
      </w:r>
    </w:p>
    <w:p w:rsidR="00D40FCC" w:rsidRPr="00E60408" w:rsidRDefault="00D40FCC" w:rsidP="00790BD2">
      <w:pPr>
        <w:spacing w:after="0"/>
        <w:ind w:left="709" w:hanging="709"/>
        <w:jc w:val="both"/>
        <w:rPr>
          <w:rFonts w:ascii="Arial" w:hAnsi="Arial" w:cs="Arial"/>
          <w:sz w:val="24"/>
          <w:szCs w:val="24"/>
        </w:rPr>
      </w:pPr>
    </w:p>
    <w:p w:rsidR="005653C6" w:rsidRDefault="00E60408" w:rsidP="00790BD2">
      <w:pPr>
        <w:ind w:left="709" w:hanging="709"/>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Pr="00E60408">
        <w:rPr>
          <w:rFonts w:ascii="Arial" w:hAnsi="Arial" w:cs="Arial"/>
          <w:sz w:val="24"/>
          <w:szCs w:val="24"/>
        </w:rPr>
        <w:t>Detailed estimates of all receipts and payments including the use of reserves and all sources of funding for the year shall be prepared each year by the RFO in the form of a budget to be considered by the council.</w:t>
      </w:r>
    </w:p>
    <w:p w:rsidR="005653C6" w:rsidRDefault="005653C6" w:rsidP="00790BD2">
      <w:pPr>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60408" w:rsidRPr="00E60408">
        <w:rPr>
          <w:rFonts w:ascii="Arial" w:hAnsi="Arial" w:cs="Arial"/>
          <w:sz w:val="24"/>
          <w:szCs w:val="24"/>
        </w:rPr>
        <w:t xml:space="preserve">The Council shall review the budget not later than the end of November each year and shall fix the Precept to be levied for the ensuing financial year. The RFO shall issue the precept to the billing authority and shall supply each member with a copy of the approved budget. </w:t>
      </w:r>
    </w:p>
    <w:p w:rsidR="005653C6" w:rsidRDefault="005653C6" w:rsidP="00790BD2">
      <w:pPr>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60408" w:rsidRPr="00E60408">
        <w:rPr>
          <w:rFonts w:ascii="Arial" w:hAnsi="Arial" w:cs="Arial"/>
          <w:sz w:val="24"/>
          <w:szCs w:val="24"/>
        </w:rPr>
        <w:t xml:space="preserve">The annual budgets shall form the basis of financial control for the ensuing year. </w:t>
      </w:r>
    </w:p>
    <w:p w:rsidR="00E60408" w:rsidRPr="00E60408" w:rsidRDefault="00E60408" w:rsidP="00790BD2">
      <w:pPr>
        <w:ind w:left="709" w:hanging="709"/>
        <w:jc w:val="both"/>
        <w:rPr>
          <w:rFonts w:ascii="Arial" w:hAnsi="Arial" w:cs="Arial"/>
          <w:sz w:val="24"/>
          <w:szCs w:val="24"/>
        </w:rPr>
      </w:pPr>
      <w:r w:rsidRPr="00E60408">
        <w:rPr>
          <w:rFonts w:ascii="Arial" w:hAnsi="Arial" w:cs="Arial"/>
          <w:sz w:val="24"/>
          <w:szCs w:val="24"/>
        </w:rPr>
        <w:t>2.5</w:t>
      </w:r>
      <w:r w:rsidR="005653C6">
        <w:rPr>
          <w:rFonts w:ascii="Arial" w:hAnsi="Arial" w:cs="Arial"/>
          <w:sz w:val="24"/>
          <w:szCs w:val="24"/>
        </w:rPr>
        <w:tab/>
      </w:r>
      <w:r w:rsidRPr="00E60408">
        <w:rPr>
          <w:rFonts w:ascii="Arial" w:hAnsi="Arial" w:cs="Arial"/>
          <w:sz w:val="24"/>
          <w:szCs w:val="24"/>
        </w:rPr>
        <w:t xml:space="preserve">The Council shall consider the need for and shall have regard to a three year forecast of Revenue and Capital Receipts and Payments which may be prepared at the same time as the annual Budget. </w:t>
      </w:r>
    </w:p>
    <w:p w:rsidR="00E60408" w:rsidRDefault="00E60408" w:rsidP="00790BD2">
      <w:pPr>
        <w:pStyle w:val="Heading1"/>
        <w:jc w:val="both"/>
        <w:rPr>
          <w:rFonts w:ascii="Arial" w:hAnsi="Arial" w:cs="Arial"/>
          <w:b/>
          <w:sz w:val="24"/>
          <w:szCs w:val="24"/>
        </w:rPr>
      </w:pPr>
      <w:bookmarkStart w:id="2" w:name="_Toc141017074"/>
      <w:r w:rsidRPr="005A0EA1">
        <w:rPr>
          <w:rFonts w:ascii="Arial" w:hAnsi="Arial" w:cs="Arial"/>
          <w:b/>
          <w:sz w:val="24"/>
          <w:szCs w:val="24"/>
        </w:rPr>
        <w:t>3</w:t>
      </w:r>
      <w:r w:rsidR="005A0EA1" w:rsidRPr="005A0EA1">
        <w:rPr>
          <w:rFonts w:ascii="Arial" w:hAnsi="Arial" w:cs="Arial"/>
          <w:b/>
          <w:sz w:val="24"/>
          <w:szCs w:val="24"/>
        </w:rPr>
        <w:t>.</w:t>
      </w:r>
      <w:r w:rsidR="005A0EA1" w:rsidRPr="005A0EA1">
        <w:rPr>
          <w:rFonts w:ascii="Arial" w:hAnsi="Arial" w:cs="Arial"/>
          <w:b/>
          <w:sz w:val="24"/>
          <w:szCs w:val="24"/>
        </w:rPr>
        <w:tab/>
      </w:r>
      <w:r w:rsidRPr="005A0EA1">
        <w:rPr>
          <w:rFonts w:ascii="Arial" w:hAnsi="Arial" w:cs="Arial"/>
          <w:b/>
          <w:sz w:val="24"/>
          <w:szCs w:val="24"/>
        </w:rPr>
        <w:t>BUDGETARY CONTROL</w:t>
      </w:r>
      <w:bookmarkEnd w:id="2"/>
      <w:r w:rsidRPr="005A0EA1">
        <w:rPr>
          <w:rFonts w:ascii="Arial" w:hAnsi="Arial" w:cs="Arial"/>
          <w:b/>
          <w:sz w:val="24"/>
          <w:szCs w:val="24"/>
        </w:rPr>
        <w:t xml:space="preserve"> </w:t>
      </w:r>
    </w:p>
    <w:p w:rsidR="00D40FCC" w:rsidRPr="00D40FCC" w:rsidRDefault="00D40FCC" w:rsidP="00790BD2">
      <w:pPr>
        <w:spacing w:after="0"/>
        <w:jc w:val="both"/>
      </w:pPr>
    </w:p>
    <w:p w:rsidR="00E60408" w:rsidRDefault="00E60408" w:rsidP="00790BD2">
      <w:pPr>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E60408">
        <w:rPr>
          <w:rFonts w:ascii="Arial" w:hAnsi="Arial" w:cs="Arial"/>
          <w:sz w:val="24"/>
          <w:szCs w:val="24"/>
        </w:rPr>
        <w:t xml:space="preserve">Expenditure on revenue items may be incurred up to the amounts included for that class of expenditure in the approved budget. </w:t>
      </w:r>
    </w:p>
    <w:p w:rsidR="00E60408" w:rsidRDefault="00E60408" w:rsidP="00790BD2">
      <w:pPr>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E60408">
        <w:rPr>
          <w:rFonts w:ascii="Arial" w:hAnsi="Arial" w:cs="Arial"/>
          <w:sz w:val="24"/>
          <w:szCs w:val="24"/>
        </w:rPr>
        <w:t xml:space="preserve">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 </w:t>
      </w:r>
    </w:p>
    <w:p w:rsidR="00BE4102" w:rsidRDefault="00E60408" w:rsidP="00790BD2">
      <w:pPr>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A4B32" w:rsidRPr="009A4B32">
        <w:rPr>
          <w:rFonts w:ascii="Arial" w:hAnsi="Arial" w:cs="Arial"/>
          <w:sz w:val="24"/>
          <w:szCs w:val="24"/>
        </w:rPr>
        <w:t>The RFO shall provide the Council with a monthly statement of receipts and payments to date under each head of the budgets, comparing actual expenditure against that planned as shown in the budget</w:t>
      </w:r>
    </w:p>
    <w:p w:rsidR="00E60408" w:rsidRDefault="00E60408" w:rsidP="00790BD2">
      <w:pPr>
        <w:ind w:left="709" w:hanging="709"/>
        <w:jc w:val="both"/>
        <w:rPr>
          <w:rFonts w:ascii="Arial" w:hAnsi="Arial" w:cs="Arial"/>
          <w:sz w:val="24"/>
          <w:szCs w:val="24"/>
        </w:rPr>
      </w:pPr>
      <w:r w:rsidRPr="00E60408">
        <w:rPr>
          <w:rFonts w:ascii="Arial" w:hAnsi="Arial" w:cs="Arial"/>
          <w:sz w:val="24"/>
          <w:szCs w:val="24"/>
        </w:rPr>
        <w:t>3.4</w:t>
      </w:r>
      <w:r>
        <w:rPr>
          <w:rFonts w:ascii="Arial" w:hAnsi="Arial" w:cs="Arial"/>
          <w:sz w:val="24"/>
          <w:szCs w:val="24"/>
        </w:rPr>
        <w:tab/>
      </w:r>
      <w:r w:rsidRPr="00E60408">
        <w:rPr>
          <w:rFonts w:ascii="Arial" w:hAnsi="Arial" w:cs="Arial"/>
          <w:sz w:val="24"/>
          <w:szCs w:val="24"/>
        </w:rPr>
        <w:t xml:space="preserve">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 The Clerk shall report the action to the Council as soon as practicable thereafter. </w:t>
      </w:r>
    </w:p>
    <w:p w:rsidR="00E60408" w:rsidRDefault="00E60408" w:rsidP="00790BD2">
      <w:pPr>
        <w:ind w:left="709" w:hanging="709"/>
        <w:jc w:val="both"/>
        <w:rPr>
          <w:rFonts w:ascii="Arial" w:hAnsi="Arial" w:cs="Arial"/>
          <w:sz w:val="24"/>
          <w:szCs w:val="24"/>
        </w:rPr>
      </w:pPr>
      <w:r>
        <w:rPr>
          <w:rFonts w:ascii="Arial" w:hAnsi="Arial" w:cs="Arial"/>
          <w:sz w:val="24"/>
          <w:szCs w:val="24"/>
        </w:rPr>
        <w:t>3.5</w:t>
      </w:r>
      <w:r>
        <w:rPr>
          <w:rFonts w:ascii="Arial" w:hAnsi="Arial" w:cs="Arial"/>
          <w:sz w:val="24"/>
          <w:szCs w:val="24"/>
        </w:rPr>
        <w:tab/>
      </w:r>
      <w:r w:rsidRPr="00E60408">
        <w:rPr>
          <w:rFonts w:ascii="Arial" w:hAnsi="Arial" w:cs="Arial"/>
          <w:sz w:val="24"/>
          <w:szCs w:val="24"/>
        </w:rPr>
        <w:t xml:space="preserve">Unspent provisions in the revenue budget shall not be carried forward to a subsequent year unless placed in an earmarked reserve by resolution of the council. </w:t>
      </w:r>
    </w:p>
    <w:p w:rsidR="00E60408" w:rsidRDefault="00E60408" w:rsidP="00790BD2">
      <w:pPr>
        <w:ind w:left="709" w:hanging="709"/>
        <w:jc w:val="both"/>
        <w:rPr>
          <w:rFonts w:ascii="Arial" w:hAnsi="Arial" w:cs="Arial"/>
          <w:sz w:val="24"/>
          <w:szCs w:val="24"/>
        </w:rPr>
      </w:pPr>
      <w:r w:rsidRPr="00E60408">
        <w:rPr>
          <w:rFonts w:ascii="Arial" w:hAnsi="Arial" w:cs="Arial"/>
          <w:sz w:val="24"/>
          <w:szCs w:val="24"/>
        </w:rPr>
        <w:t>3.6</w:t>
      </w:r>
      <w:r>
        <w:rPr>
          <w:rFonts w:ascii="Arial" w:hAnsi="Arial" w:cs="Arial"/>
          <w:sz w:val="24"/>
          <w:szCs w:val="24"/>
        </w:rPr>
        <w:tab/>
      </w:r>
      <w:r w:rsidRPr="00E60408">
        <w:rPr>
          <w:rFonts w:ascii="Arial" w:hAnsi="Arial" w:cs="Arial"/>
          <w:sz w:val="24"/>
          <w:szCs w:val="24"/>
        </w:rPr>
        <w:t xml:space="preserve">No expenditure shall be incurred in relation to any capital project and no contract entered into or tender accepted involving capital expenditure unless the Council is satisfied that the necessary funds are available, or the requisite borrowing approval has been obtained. </w:t>
      </w:r>
    </w:p>
    <w:p w:rsidR="00E60408" w:rsidRPr="00E60408" w:rsidRDefault="00E60408" w:rsidP="00790BD2">
      <w:pPr>
        <w:ind w:left="709" w:hanging="709"/>
        <w:jc w:val="both"/>
        <w:rPr>
          <w:rFonts w:ascii="Arial" w:hAnsi="Arial" w:cs="Arial"/>
          <w:sz w:val="24"/>
          <w:szCs w:val="24"/>
        </w:rPr>
      </w:pPr>
      <w:r w:rsidRPr="00E60408">
        <w:rPr>
          <w:rFonts w:ascii="Arial" w:hAnsi="Arial" w:cs="Arial"/>
          <w:sz w:val="24"/>
          <w:szCs w:val="24"/>
        </w:rPr>
        <w:t>3.7</w:t>
      </w:r>
      <w:r>
        <w:rPr>
          <w:rFonts w:ascii="Arial" w:hAnsi="Arial" w:cs="Arial"/>
          <w:sz w:val="24"/>
          <w:szCs w:val="24"/>
        </w:rPr>
        <w:tab/>
      </w:r>
      <w:r w:rsidRPr="00E60408">
        <w:rPr>
          <w:rFonts w:ascii="Arial" w:hAnsi="Arial" w:cs="Arial"/>
          <w:sz w:val="24"/>
          <w:szCs w:val="24"/>
        </w:rPr>
        <w:t xml:space="preserve">All capital works shall be administered in accordance with the Council's standing orders and financial regulations relating to contracts. </w:t>
      </w:r>
    </w:p>
    <w:p w:rsidR="00E60408" w:rsidRDefault="005A0EA1" w:rsidP="00790BD2">
      <w:pPr>
        <w:pStyle w:val="Heading1"/>
        <w:jc w:val="both"/>
        <w:rPr>
          <w:rFonts w:ascii="Arial" w:hAnsi="Arial" w:cs="Arial"/>
          <w:b/>
          <w:sz w:val="24"/>
          <w:szCs w:val="24"/>
        </w:rPr>
      </w:pPr>
      <w:bookmarkStart w:id="3" w:name="_Toc141017075"/>
      <w:r w:rsidRPr="005A0EA1">
        <w:rPr>
          <w:rFonts w:ascii="Arial" w:hAnsi="Arial" w:cs="Arial"/>
          <w:b/>
          <w:sz w:val="24"/>
          <w:szCs w:val="24"/>
        </w:rPr>
        <w:lastRenderedPageBreak/>
        <w:t>4.</w:t>
      </w:r>
      <w:r w:rsidRPr="005A0EA1">
        <w:rPr>
          <w:rFonts w:ascii="Arial" w:hAnsi="Arial" w:cs="Arial"/>
          <w:b/>
          <w:sz w:val="24"/>
          <w:szCs w:val="24"/>
        </w:rPr>
        <w:tab/>
      </w:r>
      <w:r w:rsidR="00E60408" w:rsidRPr="005A0EA1">
        <w:rPr>
          <w:rFonts w:ascii="Arial" w:hAnsi="Arial" w:cs="Arial"/>
          <w:b/>
          <w:sz w:val="24"/>
          <w:szCs w:val="24"/>
        </w:rPr>
        <w:t>ACCOUNTING AND AUDIT</w:t>
      </w:r>
      <w:bookmarkEnd w:id="3"/>
      <w:r w:rsidR="00E60408" w:rsidRPr="005A0EA1">
        <w:rPr>
          <w:rFonts w:ascii="Arial" w:hAnsi="Arial" w:cs="Arial"/>
          <w:b/>
          <w:sz w:val="24"/>
          <w:szCs w:val="24"/>
        </w:rPr>
        <w:t xml:space="preserve"> </w:t>
      </w:r>
    </w:p>
    <w:p w:rsidR="007D357C" w:rsidRPr="007D357C" w:rsidRDefault="007D357C" w:rsidP="00790BD2">
      <w:pPr>
        <w:spacing w:after="0"/>
        <w:jc w:val="both"/>
      </w:pPr>
    </w:p>
    <w:p w:rsidR="00E60408" w:rsidRDefault="00E60408" w:rsidP="00790BD2">
      <w:pPr>
        <w:ind w:left="709" w:hanging="709"/>
        <w:jc w:val="both"/>
        <w:rPr>
          <w:rFonts w:ascii="Arial" w:hAnsi="Arial" w:cs="Arial"/>
          <w:sz w:val="24"/>
          <w:szCs w:val="24"/>
        </w:rPr>
      </w:pPr>
      <w:r w:rsidRPr="00E60408">
        <w:rPr>
          <w:rFonts w:ascii="Arial" w:hAnsi="Arial" w:cs="Arial"/>
          <w:sz w:val="24"/>
          <w:szCs w:val="24"/>
        </w:rPr>
        <w:t>4.1</w:t>
      </w:r>
      <w:r>
        <w:rPr>
          <w:rFonts w:ascii="Arial" w:hAnsi="Arial" w:cs="Arial"/>
          <w:sz w:val="24"/>
          <w:szCs w:val="24"/>
        </w:rPr>
        <w:tab/>
      </w:r>
      <w:r w:rsidRPr="00E60408">
        <w:rPr>
          <w:rFonts w:ascii="Arial" w:hAnsi="Arial" w:cs="Arial"/>
          <w:sz w:val="24"/>
          <w:szCs w:val="24"/>
        </w:rPr>
        <w:t xml:space="preserve">All accounting procedures and financial records of the Council shall be determined by the RFO in accordance with the Accounts and Audit Regulations. </w:t>
      </w:r>
    </w:p>
    <w:p w:rsidR="00E60408" w:rsidRDefault="00E60408" w:rsidP="00790BD2">
      <w:pPr>
        <w:ind w:left="709" w:hanging="709"/>
        <w:jc w:val="both"/>
        <w:rPr>
          <w:rFonts w:ascii="Arial" w:hAnsi="Arial" w:cs="Arial"/>
          <w:sz w:val="24"/>
          <w:szCs w:val="24"/>
        </w:rPr>
      </w:pPr>
      <w:r w:rsidRPr="00E60408">
        <w:rPr>
          <w:rFonts w:ascii="Arial" w:hAnsi="Arial" w:cs="Arial"/>
          <w:sz w:val="24"/>
          <w:szCs w:val="24"/>
        </w:rPr>
        <w:t>4.2</w:t>
      </w:r>
      <w:r>
        <w:rPr>
          <w:rFonts w:ascii="Arial" w:hAnsi="Arial" w:cs="Arial"/>
          <w:sz w:val="24"/>
          <w:szCs w:val="24"/>
        </w:rPr>
        <w:tab/>
      </w:r>
      <w:r w:rsidRPr="00E60408">
        <w:rPr>
          <w:rFonts w:ascii="Arial" w:hAnsi="Arial" w:cs="Arial"/>
          <w:sz w:val="24"/>
          <w:szCs w:val="24"/>
        </w:rPr>
        <w:t xml:space="preserve">The RFO shall complete the annual financial statements of the Council, including the council’s annual return, as soon as practicable after the end of the financial year and shall submit them and report thereon to the Council. </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t>4.3</w:t>
      </w:r>
      <w:r w:rsidR="00C57173">
        <w:rPr>
          <w:rFonts w:ascii="Arial" w:hAnsi="Arial" w:cs="Arial"/>
          <w:sz w:val="24"/>
          <w:szCs w:val="24"/>
        </w:rPr>
        <w:tab/>
      </w:r>
      <w:r w:rsidRPr="00E60408">
        <w:rPr>
          <w:rFonts w:ascii="Arial" w:hAnsi="Arial" w:cs="Arial"/>
          <w:sz w:val="24"/>
          <w:szCs w:val="24"/>
        </w:rPr>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t>4.4</w:t>
      </w:r>
      <w:r w:rsidR="00C57173">
        <w:rPr>
          <w:rFonts w:ascii="Arial" w:hAnsi="Arial" w:cs="Arial"/>
          <w:sz w:val="24"/>
          <w:szCs w:val="24"/>
        </w:rPr>
        <w:tab/>
      </w:r>
      <w:r w:rsidRPr="00E60408">
        <w:rPr>
          <w:rFonts w:ascii="Arial" w:hAnsi="Arial" w:cs="Arial"/>
          <w:sz w:val="24"/>
          <w:szCs w:val="24"/>
        </w:rPr>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t>4.5</w:t>
      </w:r>
      <w:r w:rsidR="00C57173">
        <w:rPr>
          <w:rFonts w:ascii="Arial" w:hAnsi="Arial" w:cs="Arial"/>
          <w:sz w:val="24"/>
          <w:szCs w:val="24"/>
        </w:rPr>
        <w:tab/>
      </w:r>
      <w:r w:rsidRPr="00E60408">
        <w:rPr>
          <w:rFonts w:ascii="Arial" w:hAnsi="Arial" w:cs="Arial"/>
          <w:sz w:val="24"/>
          <w:szCs w:val="24"/>
        </w:rPr>
        <w:t xml:space="preserve">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 </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t>4.6</w:t>
      </w:r>
      <w:r w:rsidR="00C57173">
        <w:rPr>
          <w:rFonts w:ascii="Arial" w:hAnsi="Arial" w:cs="Arial"/>
          <w:sz w:val="24"/>
          <w:szCs w:val="24"/>
        </w:rPr>
        <w:tab/>
      </w:r>
      <w:r w:rsidRPr="00E60408">
        <w:rPr>
          <w:rFonts w:ascii="Arial" w:hAnsi="Arial" w:cs="Arial"/>
          <w:sz w:val="24"/>
          <w:szCs w:val="24"/>
        </w:rPr>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E60408" w:rsidRPr="00E60408" w:rsidRDefault="00E60408" w:rsidP="00790BD2">
      <w:pPr>
        <w:ind w:left="709" w:hanging="709"/>
        <w:jc w:val="both"/>
        <w:rPr>
          <w:rFonts w:ascii="Arial" w:hAnsi="Arial" w:cs="Arial"/>
          <w:sz w:val="24"/>
          <w:szCs w:val="24"/>
        </w:rPr>
      </w:pPr>
      <w:r w:rsidRPr="00E60408">
        <w:rPr>
          <w:rFonts w:ascii="Arial" w:hAnsi="Arial" w:cs="Arial"/>
          <w:sz w:val="24"/>
          <w:szCs w:val="24"/>
        </w:rPr>
        <w:t>4.7</w:t>
      </w:r>
      <w:r w:rsidR="00C57173">
        <w:rPr>
          <w:rFonts w:ascii="Arial" w:hAnsi="Arial" w:cs="Arial"/>
          <w:sz w:val="24"/>
          <w:szCs w:val="24"/>
        </w:rPr>
        <w:tab/>
      </w:r>
      <w:r w:rsidRPr="00E60408">
        <w:rPr>
          <w:rFonts w:ascii="Arial" w:hAnsi="Arial" w:cs="Arial"/>
          <w:sz w:val="24"/>
          <w:szCs w:val="24"/>
        </w:rPr>
        <w:t xml:space="preserve">The RFO shall, as soon as practicable, bring to the attention of all councillors any correspondence or report from the Internal or External Auditor, unless the correspondence is of a purely administrative matter. </w:t>
      </w:r>
    </w:p>
    <w:p w:rsidR="00E60408" w:rsidRDefault="00E60408" w:rsidP="00790BD2">
      <w:pPr>
        <w:pStyle w:val="Heading1"/>
        <w:jc w:val="both"/>
        <w:rPr>
          <w:rFonts w:ascii="Arial" w:hAnsi="Arial" w:cs="Arial"/>
          <w:b/>
          <w:sz w:val="24"/>
          <w:szCs w:val="24"/>
        </w:rPr>
      </w:pPr>
      <w:bookmarkStart w:id="4" w:name="_Toc141017076"/>
      <w:r w:rsidRPr="002477ED">
        <w:rPr>
          <w:rFonts w:ascii="Arial" w:hAnsi="Arial" w:cs="Arial"/>
          <w:b/>
          <w:sz w:val="24"/>
          <w:szCs w:val="24"/>
        </w:rPr>
        <w:t>5.</w:t>
      </w:r>
      <w:r w:rsidR="002477ED" w:rsidRPr="002477ED">
        <w:rPr>
          <w:rFonts w:ascii="Arial" w:hAnsi="Arial" w:cs="Arial"/>
          <w:b/>
          <w:sz w:val="24"/>
          <w:szCs w:val="24"/>
        </w:rPr>
        <w:tab/>
      </w:r>
      <w:r w:rsidRPr="002477ED">
        <w:rPr>
          <w:rFonts w:ascii="Arial" w:hAnsi="Arial" w:cs="Arial"/>
          <w:b/>
          <w:sz w:val="24"/>
          <w:szCs w:val="24"/>
        </w:rPr>
        <w:t>BANKING ARRANGEMENTS AND CHEQUES</w:t>
      </w:r>
      <w:bookmarkEnd w:id="4"/>
      <w:r w:rsidRPr="002477ED">
        <w:rPr>
          <w:rFonts w:ascii="Arial" w:hAnsi="Arial" w:cs="Arial"/>
          <w:b/>
          <w:sz w:val="24"/>
          <w:szCs w:val="24"/>
        </w:rPr>
        <w:t xml:space="preserve"> </w:t>
      </w:r>
    </w:p>
    <w:p w:rsidR="007D357C" w:rsidRPr="007D357C" w:rsidRDefault="007D357C" w:rsidP="00790BD2">
      <w:pPr>
        <w:spacing w:after="0"/>
        <w:jc w:val="both"/>
      </w:pPr>
    </w:p>
    <w:p w:rsidR="00C57173" w:rsidRDefault="00C57173" w:rsidP="00790BD2">
      <w:pPr>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60408" w:rsidRPr="00E60408">
        <w:rPr>
          <w:rFonts w:ascii="Arial" w:hAnsi="Arial" w:cs="Arial"/>
          <w:sz w:val="24"/>
          <w:szCs w:val="24"/>
        </w:rPr>
        <w:t xml:space="preserve">The Council's banking arrangements, including the Bank Mandate, shall be made by the RFO and approved by the Council.  They shall be regularly reviewed for efficiency. </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lastRenderedPageBreak/>
        <w:t>5.2</w:t>
      </w:r>
      <w:r w:rsidR="00C57173">
        <w:rPr>
          <w:rFonts w:ascii="Arial" w:hAnsi="Arial" w:cs="Arial"/>
          <w:sz w:val="24"/>
          <w:szCs w:val="24"/>
        </w:rPr>
        <w:tab/>
      </w:r>
      <w:r w:rsidRPr="00E60408">
        <w:rPr>
          <w:rFonts w:ascii="Arial" w:hAnsi="Arial" w:cs="Arial"/>
          <w:sz w:val="24"/>
          <w:szCs w:val="24"/>
        </w:rPr>
        <w:t xml:space="preserve">A schedule of the payments required, forming part of the Agenda for the Meeting,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 </w:t>
      </w:r>
    </w:p>
    <w:p w:rsidR="00FD3136" w:rsidRPr="00B37078" w:rsidRDefault="00FD3136" w:rsidP="00790BD2">
      <w:pPr>
        <w:ind w:left="709" w:hanging="709"/>
        <w:jc w:val="both"/>
        <w:rPr>
          <w:rFonts w:ascii="Arial" w:hAnsi="Arial" w:cs="Arial"/>
          <w:color w:val="000000" w:themeColor="text1"/>
          <w:sz w:val="24"/>
          <w:szCs w:val="24"/>
        </w:rPr>
      </w:pPr>
      <w:r>
        <w:rPr>
          <w:rFonts w:ascii="Arial" w:hAnsi="Arial" w:cs="Arial"/>
          <w:sz w:val="24"/>
          <w:szCs w:val="24"/>
        </w:rPr>
        <w:t>5.3</w:t>
      </w:r>
      <w:r>
        <w:rPr>
          <w:rFonts w:ascii="Arial" w:hAnsi="Arial" w:cs="Arial"/>
          <w:sz w:val="24"/>
          <w:szCs w:val="24"/>
        </w:rPr>
        <w:tab/>
      </w:r>
      <w:r w:rsidRPr="002D4575">
        <w:rPr>
          <w:rFonts w:ascii="Arial" w:hAnsi="Arial" w:cs="Arial"/>
          <w:color w:val="000000" w:themeColor="text1"/>
          <w:sz w:val="24"/>
          <w:szCs w:val="24"/>
        </w:rPr>
        <w:t>A resolution of the Council will nominate at least three members to be authorised</w:t>
      </w:r>
      <w:r w:rsidR="008C0FA5">
        <w:rPr>
          <w:rFonts w:ascii="Arial" w:hAnsi="Arial" w:cs="Arial"/>
          <w:color w:val="000000" w:themeColor="text1"/>
          <w:sz w:val="24"/>
          <w:szCs w:val="24"/>
        </w:rPr>
        <w:t xml:space="preserve"> by the Council to sign cheques </w:t>
      </w:r>
      <w:r w:rsidR="008C0FA5" w:rsidRPr="00B37078">
        <w:rPr>
          <w:rFonts w:ascii="Arial" w:hAnsi="Arial" w:cs="Arial"/>
          <w:color w:val="000000" w:themeColor="text1"/>
          <w:sz w:val="24"/>
          <w:szCs w:val="24"/>
        </w:rPr>
        <w:t xml:space="preserve">and </w:t>
      </w:r>
      <w:r w:rsidR="008D3F9C" w:rsidRPr="00B37078">
        <w:rPr>
          <w:rFonts w:ascii="Arial" w:hAnsi="Arial" w:cs="Arial"/>
          <w:color w:val="000000" w:themeColor="text1"/>
          <w:sz w:val="24"/>
          <w:szCs w:val="24"/>
        </w:rPr>
        <w:t xml:space="preserve">for two members </w:t>
      </w:r>
      <w:r w:rsidR="008C0FA5" w:rsidRPr="00B37078">
        <w:rPr>
          <w:rFonts w:ascii="Arial" w:hAnsi="Arial" w:cs="Arial"/>
          <w:color w:val="000000" w:themeColor="text1"/>
          <w:sz w:val="24"/>
          <w:szCs w:val="24"/>
        </w:rPr>
        <w:t>to be Full Power Signatories on the Council’s</w:t>
      </w:r>
      <w:r w:rsidR="00D47ED6" w:rsidRPr="00B37078">
        <w:rPr>
          <w:rFonts w:ascii="Arial" w:hAnsi="Arial" w:cs="Arial"/>
          <w:color w:val="000000" w:themeColor="text1"/>
          <w:sz w:val="24"/>
          <w:szCs w:val="24"/>
        </w:rPr>
        <w:t xml:space="preserve"> online</w:t>
      </w:r>
      <w:r w:rsidR="008C0FA5" w:rsidRPr="00B37078">
        <w:rPr>
          <w:rFonts w:ascii="Arial" w:hAnsi="Arial" w:cs="Arial"/>
          <w:color w:val="000000" w:themeColor="text1"/>
          <w:sz w:val="24"/>
          <w:szCs w:val="24"/>
        </w:rPr>
        <w:t xml:space="preserve"> Bank Mandate.</w:t>
      </w:r>
    </w:p>
    <w:p w:rsidR="00790BD2" w:rsidRDefault="00FD3136" w:rsidP="00790BD2">
      <w:pPr>
        <w:ind w:left="709" w:hanging="709"/>
        <w:jc w:val="both"/>
        <w:rPr>
          <w:rFonts w:ascii="Arial" w:hAnsi="Arial" w:cs="Arial"/>
          <w:sz w:val="24"/>
          <w:szCs w:val="24"/>
        </w:rPr>
      </w:pPr>
      <w:r>
        <w:rPr>
          <w:rFonts w:ascii="Arial" w:hAnsi="Arial" w:cs="Arial"/>
          <w:sz w:val="24"/>
          <w:szCs w:val="24"/>
        </w:rPr>
        <w:t>5.4</w:t>
      </w:r>
      <w:r w:rsidR="00C57173">
        <w:rPr>
          <w:rFonts w:ascii="Arial" w:hAnsi="Arial" w:cs="Arial"/>
          <w:sz w:val="24"/>
          <w:szCs w:val="24"/>
        </w:rPr>
        <w:tab/>
      </w:r>
      <w:r w:rsidR="00E60408" w:rsidRPr="00E60408">
        <w:rPr>
          <w:rFonts w:ascii="Arial" w:hAnsi="Arial" w:cs="Arial"/>
          <w:sz w:val="24"/>
          <w:szCs w:val="24"/>
        </w:rPr>
        <w:t xml:space="preserve">Cheques drawn on the bank account in accordance with the schedule referred to in paragraph 5.2 or in accordance with paragraph 6.4, shall be signed by two </w:t>
      </w:r>
      <w:r w:rsidR="0011492F">
        <w:rPr>
          <w:rFonts w:ascii="Arial" w:hAnsi="Arial" w:cs="Arial"/>
          <w:sz w:val="24"/>
          <w:szCs w:val="24"/>
        </w:rPr>
        <w:t>authorised members</w:t>
      </w:r>
      <w:r>
        <w:rPr>
          <w:rFonts w:ascii="Arial" w:hAnsi="Arial" w:cs="Arial"/>
          <w:sz w:val="24"/>
          <w:szCs w:val="24"/>
        </w:rPr>
        <w:t>.</w:t>
      </w:r>
    </w:p>
    <w:p w:rsidR="00FD3136" w:rsidRDefault="00FD3136" w:rsidP="00790BD2">
      <w:pPr>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Pr="00FD3136">
        <w:rPr>
          <w:rFonts w:ascii="Arial" w:hAnsi="Arial" w:cs="Arial"/>
          <w:sz w:val="24"/>
          <w:szCs w:val="24"/>
        </w:rPr>
        <w:t>Any utility bill may be paid by Direct Debit provided that the instructions are signed by two authorised Councillors</w:t>
      </w:r>
      <w:r w:rsidR="00B37078">
        <w:rPr>
          <w:rFonts w:ascii="Arial" w:hAnsi="Arial" w:cs="Arial"/>
          <w:sz w:val="24"/>
          <w:szCs w:val="24"/>
        </w:rPr>
        <w:t>.</w:t>
      </w:r>
    </w:p>
    <w:p w:rsidR="002D4575" w:rsidRPr="002D4575" w:rsidRDefault="0082344E" w:rsidP="002D4575">
      <w:pPr>
        <w:pStyle w:val="Heading1"/>
        <w:spacing w:after="240"/>
      </w:pPr>
      <w:bookmarkStart w:id="5" w:name="_Toc141017077"/>
      <w:r w:rsidRPr="00790BD2">
        <w:rPr>
          <w:rFonts w:ascii="Arial" w:hAnsi="Arial" w:cs="Arial"/>
          <w:b/>
          <w:sz w:val="24"/>
          <w:szCs w:val="24"/>
        </w:rPr>
        <w:t>6.</w:t>
      </w:r>
      <w:r w:rsidRPr="00790BD2">
        <w:rPr>
          <w:rFonts w:ascii="Arial" w:hAnsi="Arial" w:cs="Arial"/>
          <w:b/>
          <w:sz w:val="24"/>
          <w:szCs w:val="24"/>
        </w:rPr>
        <w:tab/>
      </w:r>
      <w:r w:rsidRPr="002D4575">
        <w:rPr>
          <w:rFonts w:ascii="Arial" w:hAnsi="Arial" w:cs="Arial"/>
          <w:b/>
          <w:sz w:val="24"/>
          <w:szCs w:val="24"/>
        </w:rPr>
        <w:t>ONLINE BANKING</w:t>
      </w:r>
      <w:bookmarkEnd w:id="5"/>
    </w:p>
    <w:p w:rsidR="00790BD2" w:rsidRPr="002D4575" w:rsidRDefault="00790BD2" w:rsidP="00790BD2">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6.1</w:t>
      </w:r>
      <w:r w:rsidRPr="002D4575">
        <w:rPr>
          <w:rFonts w:ascii="Arial" w:hAnsi="Arial" w:cs="Arial"/>
          <w:color w:val="000000" w:themeColor="text1"/>
          <w:sz w:val="24"/>
          <w:szCs w:val="24"/>
        </w:rPr>
        <w:tab/>
        <w:t>The Legislative Reform (Payments by Parish Council, Community Councils and Charter Trustees) Order 2014 came into effect on 12th March 2014.  This Legislative Reform order repeals the statutory requirement for 2 elected members to sign cheques and other orders for payment as required under subsection (5) of section 150 of the Local Government Act 1972(4).</w:t>
      </w:r>
    </w:p>
    <w:p w:rsidR="00790BD2" w:rsidRPr="002D4575" w:rsidRDefault="00790BD2" w:rsidP="00790BD2">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6.2</w:t>
      </w:r>
      <w:r w:rsidRPr="002D4575">
        <w:rPr>
          <w:rFonts w:ascii="Arial" w:hAnsi="Arial" w:cs="Arial"/>
          <w:color w:val="000000" w:themeColor="text1"/>
          <w:sz w:val="24"/>
          <w:szCs w:val="24"/>
        </w:rPr>
        <w:tab/>
        <w:t>In addition to</w:t>
      </w:r>
      <w:r w:rsidR="00443979" w:rsidRPr="002D4575">
        <w:rPr>
          <w:rFonts w:ascii="Arial" w:hAnsi="Arial" w:cs="Arial"/>
          <w:color w:val="000000" w:themeColor="text1"/>
          <w:sz w:val="24"/>
          <w:szCs w:val="24"/>
        </w:rPr>
        <w:t xml:space="preserve"> the </w:t>
      </w:r>
      <w:r w:rsidR="00725970">
        <w:rPr>
          <w:rFonts w:ascii="Arial" w:hAnsi="Arial" w:cs="Arial"/>
          <w:color w:val="000000" w:themeColor="text1"/>
          <w:sz w:val="24"/>
          <w:szCs w:val="24"/>
        </w:rPr>
        <w:t>provisions</w:t>
      </w:r>
      <w:r w:rsidR="00443979" w:rsidRPr="002D4575">
        <w:rPr>
          <w:rFonts w:ascii="Arial" w:hAnsi="Arial" w:cs="Arial"/>
          <w:color w:val="000000" w:themeColor="text1"/>
          <w:sz w:val="24"/>
          <w:szCs w:val="24"/>
        </w:rPr>
        <w:t xml:space="preserve"> of Section 5.4</w:t>
      </w:r>
      <w:r w:rsidR="007F75A8" w:rsidRPr="002D4575">
        <w:rPr>
          <w:rFonts w:ascii="Arial" w:hAnsi="Arial" w:cs="Arial"/>
          <w:color w:val="000000" w:themeColor="text1"/>
          <w:sz w:val="24"/>
          <w:szCs w:val="24"/>
        </w:rPr>
        <w:t>, payme</w:t>
      </w:r>
      <w:r w:rsidR="00443979" w:rsidRPr="002D4575">
        <w:rPr>
          <w:rFonts w:ascii="Arial" w:hAnsi="Arial" w:cs="Arial"/>
          <w:color w:val="000000" w:themeColor="text1"/>
          <w:sz w:val="24"/>
          <w:szCs w:val="24"/>
        </w:rPr>
        <w:t>nts authorised under Section 5.2</w:t>
      </w:r>
      <w:r w:rsidR="007F75A8" w:rsidRPr="002D4575">
        <w:rPr>
          <w:rFonts w:ascii="Arial" w:hAnsi="Arial" w:cs="Arial"/>
          <w:color w:val="000000" w:themeColor="text1"/>
          <w:sz w:val="24"/>
          <w:szCs w:val="24"/>
        </w:rPr>
        <w:t xml:space="preserve"> and Section </w:t>
      </w:r>
      <w:r w:rsidR="00443979" w:rsidRPr="002D4575">
        <w:rPr>
          <w:rFonts w:ascii="Arial" w:hAnsi="Arial" w:cs="Arial"/>
          <w:color w:val="000000" w:themeColor="text1"/>
          <w:sz w:val="24"/>
          <w:szCs w:val="24"/>
        </w:rPr>
        <w:t>7</w:t>
      </w:r>
      <w:r w:rsidR="007F75A8" w:rsidRPr="002D4575">
        <w:rPr>
          <w:rFonts w:ascii="Arial" w:hAnsi="Arial" w:cs="Arial"/>
          <w:color w:val="000000" w:themeColor="text1"/>
          <w:sz w:val="24"/>
          <w:szCs w:val="24"/>
        </w:rPr>
        <w:t xml:space="preserve">.4 of these </w:t>
      </w:r>
      <w:r w:rsidR="008E6102" w:rsidRPr="002D4575">
        <w:rPr>
          <w:rFonts w:ascii="Arial" w:hAnsi="Arial" w:cs="Arial"/>
          <w:color w:val="000000" w:themeColor="text1"/>
          <w:sz w:val="24"/>
          <w:szCs w:val="24"/>
        </w:rPr>
        <w:t>Financial Re</w:t>
      </w:r>
      <w:r w:rsidR="007F75A8" w:rsidRPr="002D4575">
        <w:rPr>
          <w:rFonts w:ascii="Arial" w:hAnsi="Arial" w:cs="Arial"/>
          <w:color w:val="000000" w:themeColor="text1"/>
          <w:sz w:val="24"/>
          <w:szCs w:val="24"/>
        </w:rPr>
        <w:t xml:space="preserve">gulations may </w:t>
      </w:r>
      <w:r w:rsidR="00443979" w:rsidRPr="002D4575">
        <w:rPr>
          <w:rFonts w:ascii="Arial" w:hAnsi="Arial" w:cs="Arial"/>
          <w:color w:val="000000" w:themeColor="text1"/>
          <w:sz w:val="24"/>
          <w:szCs w:val="24"/>
        </w:rPr>
        <w:t xml:space="preserve">be </w:t>
      </w:r>
      <w:r w:rsidR="007F75A8" w:rsidRPr="002D4575">
        <w:rPr>
          <w:rFonts w:ascii="Arial" w:hAnsi="Arial" w:cs="Arial"/>
          <w:color w:val="000000" w:themeColor="text1"/>
          <w:sz w:val="24"/>
          <w:szCs w:val="24"/>
        </w:rPr>
        <w:t>made by the RFO using online banking facil</w:t>
      </w:r>
      <w:r w:rsidR="00DF2414" w:rsidRPr="002D4575">
        <w:rPr>
          <w:rFonts w:ascii="Arial" w:hAnsi="Arial" w:cs="Arial"/>
          <w:color w:val="000000" w:themeColor="text1"/>
          <w:sz w:val="24"/>
          <w:szCs w:val="24"/>
        </w:rPr>
        <w:t>ities as specified in Annex A</w:t>
      </w:r>
      <w:r w:rsidR="00752C88" w:rsidRPr="002D4575">
        <w:rPr>
          <w:rFonts w:ascii="Arial" w:hAnsi="Arial" w:cs="Arial"/>
          <w:color w:val="000000" w:themeColor="text1"/>
          <w:sz w:val="24"/>
          <w:szCs w:val="24"/>
        </w:rPr>
        <w:t>:</w:t>
      </w:r>
      <w:r w:rsidR="007F75A8" w:rsidRPr="002D4575">
        <w:rPr>
          <w:rFonts w:ascii="Arial" w:hAnsi="Arial" w:cs="Arial"/>
          <w:color w:val="000000" w:themeColor="text1"/>
          <w:sz w:val="24"/>
          <w:szCs w:val="24"/>
        </w:rPr>
        <w:t xml:space="preserve"> ‘Internet Banking Policy’.</w:t>
      </w:r>
    </w:p>
    <w:p w:rsidR="00E60408" w:rsidRDefault="007F75A8" w:rsidP="00790BD2">
      <w:pPr>
        <w:pStyle w:val="Heading1"/>
        <w:jc w:val="both"/>
        <w:rPr>
          <w:rFonts w:ascii="Arial" w:hAnsi="Arial" w:cs="Arial"/>
          <w:b/>
          <w:sz w:val="24"/>
          <w:szCs w:val="24"/>
        </w:rPr>
      </w:pPr>
      <w:bookmarkStart w:id="6" w:name="_Toc141017078"/>
      <w:r>
        <w:rPr>
          <w:rFonts w:ascii="Arial" w:hAnsi="Arial" w:cs="Arial"/>
          <w:b/>
          <w:sz w:val="24"/>
          <w:szCs w:val="24"/>
        </w:rPr>
        <w:t>7</w:t>
      </w:r>
      <w:r w:rsidR="002477ED" w:rsidRPr="002477ED">
        <w:rPr>
          <w:rFonts w:ascii="Arial" w:hAnsi="Arial" w:cs="Arial"/>
          <w:b/>
          <w:sz w:val="24"/>
          <w:szCs w:val="24"/>
        </w:rPr>
        <w:t>.</w:t>
      </w:r>
      <w:r w:rsidR="002477ED" w:rsidRPr="002477ED">
        <w:rPr>
          <w:rFonts w:ascii="Arial" w:hAnsi="Arial" w:cs="Arial"/>
          <w:b/>
          <w:sz w:val="24"/>
          <w:szCs w:val="24"/>
        </w:rPr>
        <w:tab/>
      </w:r>
      <w:r w:rsidR="00E60408" w:rsidRPr="002477ED">
        <w:rPr>
          <w:rFonts w:ascii="Arial" w:hAnsi="Arial" w:cs="Arial"/>
          <w:b/>
          <w:sz w:val="24"/>
          <w:szCs w:val="24"/>
        </w:rPr>
        <w:t>PAYMENT OF ACCOUNTS</w:t>
      </w:r>
      <w:bookmarkEnd w:id="6"/>
      <w:r w:rsidR="00E60408" w:rsidRPr="002477ED">
        <w:rPr>
          <w:rFonts w:ascii="Arial" w:hAnsi="Arial" w:cs="Arial"/>
          <w:b/>
          <w:sz w:val="24"/>
          <w:szCs w:val="24"/>
        </w:rPr>
        <w:t xml:space="preserve"> </w:t>
      </w:r>
    </w:p>
    <w:p w:rsidR="007D357C" w:rsidRPr="007D357C" w:rsidRDefault="007D357C" w:rsidP="00790BD2">
      <w:pPr>
        <w:spacing w:after="0"/>
        <w:jc w:val="both"/>
      </w:pPr>
    </w:p>
    <w:p w:rsidR="00C57173"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.1</w:t>
      </w:r>
      <w:r w:rsidR="00C57173">
        <w:rPr>
          <w:rFonts w:ascii="Arial" w:hAnsi="Arial" w:cs="Arial"/>
          <w:sz w:val="24"/>
          <w:szCs w:val="24"/>
        </w:rPr>
        <w:tab/>
      </w:r>
      <w:r w:rsidR="00E60408" w:rsidRPr="00E60408">
        <w:rPr>
          <w:rFonts w:ascii="Arial" w:hAnsi="Arial" w:cs="Arial"/>
          <w:sz w:val="24"/>
          <w:szCs w:val="24"/>
        </w:rPr>
        <w:t xml:space="preserve">All payments shall be effected by cheque or BACS payment drawn on the Council's bankers. </w:t>
      </w:r>
    </w:p>
    <w:p w:rsidR="00C57173"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.2</w:t>
      </w:r>
      <w:r w:rsidR="00C57173">
        <w:rPr>
          <w:rFonts w:ascii="Arial" w:hAnsi="Arial" w:cs="Arial"/>
          <w:sz w:val="24"/>
          <w:szCs w:val="24"/>
        </w:rPr>
        <w:tab/>
      </w:r>
      <w:r w:rsidR="00E60408" w:rsidRPr="00E60408">
        <w:rPr>
          <w:rFonts w:ascii="Arial" w:hAnsi="Arial" w:cs="Arial"/>
          <w:sz w:val="24"/>
          <w:szCs w:val="24"/>
        </w:rPr>
        <w:t xml:space="preserve">All invoices for payment shall be examined, verified and certified by the Clerk. The Clerk shall satisfy him/herself that the work, goods or services to which the invoice relates shall have been received, carried out, examined and approved. </w:t>
      </w:r>
    </w:p>
    <w:p w:rsidR="00C57173"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.3</w:t>
      </w:r>
      <w:r w:rsidR="00C57173">
        <w:rPr>
          <w:rFonts w:ascii="Arial" w:hAnsi="Arial" w:cs="Arial"/>
          <w:sz w:val="24"/>
          <w:szCs w:val="24"/>
        </w:rPr>
        <w:tab/>
      </w:r>
      <w:r w:rsidR="00E60408" w:rsidRPr="00E60408">
        <w:rPr>
          <w:rFonts w:ascii="Arial" w:hAnsi="Arial" w:cs="Arial"/>
          <w:sz w:val="24"/>
          <w:szCs w:val="24"/>
        </w:rPr>
        <w:t xml:space="preserve">The RFO shall examine invoices in relation to arithmetic accuracy and shall analyse them to the appropriate expenditure heading. The Clerk shall take all steps to settle all invoices submitted, and which are in order, at the next available Council Meeting. </w:t>
      </w:r>
    </w:p>
    <w:p w:rsidR="00C57173"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.4</w:t>
      </w:r>
      <w:r w:rsidR="00C57173">
        <w:rPr>
          <w:rFonts w:ascii="Arial" w:hAnsi="Arial" w:cs="Arial"/>
          <w:sz w:val="24"/>
          <w:szCs w:val="24"/>
        </w:rPr>
        <w:tab/>
      </w:r>
      <w:r w:rsidR="00E60408" w:rsidRPr="00E60408">
        <w:rPr>
          <w:rFonts w:ascii="Arial" w:hAnsi="Arial" w:cs="Arial"/>
          <w:sz w:val="24"/>
          <w:szCs w:val="24"/>
        </w:rPr>
        <w:t>If a payment is necessary to avoid a charge to interest under the Late Payment of Commercial Debts (Interest) Act 1998, and the due date for payment is before the next scheduled Meeting of Council, where the RFO certif</w:t>
      </w:r>
      <w:r w:rsidR="003D09F1">
        <w:rPr>
          <w:rFonts w:ascii="Arial" w:hAnsi="Arial" w:cs="Arial"/>
          <w:sz w:val="24"/>
          <w:szCs w:val="24"/>
        </w:rPr>
        <w:t>ies</w:t>
      </w:r>
      <w:r w:rsidR="00E60408" w:rsidRPr="00E60408">
        <w:rPr>
          <w:rFonts w:ascii="Arial" w:hAnsi="Arial" w:cs="Arial"/>
          <w:sz w:val="24"/>
          <w:szCs w:val="24"/>
        </w:rPr>
        <w:t xml:space="preserve"> that there is no dispute or other re</w:t>
      </w:r>
      <w:r w:rsidR="003D09F1">
        <w:rPr>
          <w:rFonts w:ascii="Arial" w:hAnsi="Arial" w:cs="Arial"/>
          <w:sz w:val="24"/>
          <w:szCs w:val="24"/>
        </w:rPr>
        <w:t>ason to delay payment, the RFO</w:t>
      </w:r>
      <w:r w:rsidR="00E60408" w:rsidRPr="00E60408">
        <w:rPr>
          <w:rFonts w:ascii="Arial" w:hAnsi="Arial" w:cs="Arial"/>
          <w:sz w:val="24"/>
          <w:szCs w:val="24"/>
        </w:rPr>
        <w:t xml:space="preserve"> may (notwithstanding para </w:t>
      </w:r>
      <w:r w:rsidR="003D09F1">
        <w:rPr>
          <w:rFonts w:ascii="Arial" w:hAnsi="Arial" w:cs="Arial"/>
          <w:sz w:val="24"/>
          <w:szCs w:val="24"/>
        </w:rPr>
        <w:t>7</w:t>
      </w:r>
      <w:r w:rsidR="00E60408" w:rsidRPr="00E60408">
        <w:rPr>
          <w:rFonts w:ascii="Arial" w:hAnsi="Arial" w:cs="Arial"/>
          <w:sz w:val="24"/>
          <w:szCs w:val="24"/>
        </w:rPr>
        <w:t xml:space="preserve">.3) take all </w:t>
      </w:r>
      <w:r w:rsidR="00E60408" w:rsidRPr="00E60408">
        <w:rPr>
          <w:rFonts w:ascii="Arial" w:hAnsi="Arial" w:cs="Arial"/>
          <w:sz w:val="24"/>
          <w:szCs w:val="24"/>
        </w:rPr>
        <w:lastRenderedPageBreak/>
        <w:t>steps necessary to settle such invoices provided that a list of such payments shall be submitted to the next</w:t>
      </w:r>
      <w:r w:rsidR="001F4236">
        <w:rPr>
          <w:rFonts w:ascii="Arial" w:hAnsi="Arial" w:cs="Arial"/>
          <w:sz w:val="24"/>
          <w:szCs w:val="24"/>
        </w:rPr>
        <w:t xml:space="preserve"> appropriate meeting of Council and minuted.</w:t>
      </w:r>
    </w:p>
    <w:p w:rsidR="00E60408" w:rsidRPr="00E60408"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.5</w:t>
      </w:r>
      <w:r w:rsidR="00C57173">
        <w:rPr>
          <w:rFonts w:ascii="Arial" w:hAnsi="Arial" w:cs="Arial"/>
          <w:sz w:val="24"/>
          <w:szCs w:val="24"/>
        </w:rPr>
        <w:tab/>
      </w:r>
      <w:r w:rsidR="00E60408" w:rsidRPr="00E60408">
        <w:rPr>
          <w:rFonts w:ascii="Arial" w:hAnsi="Arial" w:cs="Arial"/>
          <w:sz w:val="24"/>
          <w:szCs w:val="24"/>
        </w:rPr>
        <w:t xml:space="preserve">The Council may maintain a cash float of not more than £100. Any payments made in cash by the Clerk or RFO (for example for postage or minor stationery items) shall be refunded on a regular basis, at least monthly. </w:t>
      </w:r>
    </w:p>
    <w:p w:rsidR="00E60408" w:rsidRPr="00E60408" w:rsidRDefault="007F75A8" w:rsidP="00790BD2">
      <w:pPr>
        <w:ind w:left="709" w:hanging="709"/>
        <w:jc w:val="both"/>
        <w:rPr>
          <w:rFonts w:ascii="Arial" w:hAnsi="Arial" w:cs="Arial"/>
          <w:sz w:val="24"/>
          <w:szCs w:val="24"/>
        </w:rPr>
      </w:pPr>
      <w:r>
        <w:rPr>
          <w:rFonts w:ascii="Arial" w:hAnsi="Arial" w:cs="Arial"/>
          <w:sz w:val="24"/>
          <w:szCs w:val="24"/>
        </w:rPr>
        <w:t>7</w:t>
      </w:r>
      <w:r w:rsidR="00C57173">
        <w:rPr>
          <w:rFonts w:ascii="Arial" w:hAnsi="Arial" w:cs="Arial"/>
          <w:sz w:val="24"/>
          <w:szCs w:val="24"/>
        </w:rPr>
        <w:t>.6</w:t>
      </w:r>
      <w:r w:rsidR="00C57173">
        <w:rPr>
          <w:rFonts w:ascii="Arial" w:hAnsi="Arial" w:cs="Arial"/>
          <w:sz w:val="24"/>
          <w:szCs w:val="24"/>
        </w:rPr>
        <w:tab/>
      </w:r>
      <w:r w:rsidR="00E60408" w:rsidRPr="00E60408">
        <w:rPr>
          <w:rFonts w:ascii="Arial" w:hAnsi="Arial" w:cs="Arial"/>
          <w:sz w:val="24"/>
          <w:szCs w:val="24"/>
        </w:rPr>
        <w:t xml:space="preserve">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 </w:t>
      </w:r>
    </w:p>
    <w:p w:rsidR="007D357C" w:rsidRPr="007D357C" w:rsidRDefault="00E60408" w:rsidP="009E0FF8">
      <w:pPr>
        <w:pStyle w:val="Heading1"/>
        <w:spacing w:after="240"/>
        <w:jc w:val="both"/>
      </w:pPr>
      <w:r w:rsidRPr="00E60408">
        <w:rPr>
          <w:rFonts w:ascii="Arial" w:hAnsi="Arial" w:cs="Arial"/>
          <w:sz w:val="24"/>
          <w:szCs w:val="24"/>
        </w:rPr>
        <w:t xml:space="preserve"> </w:t>
      </w:r>
      <w:bookmarkStart w:id="7" w:name="_Toc141017079"/>
      <w:r w:rsidR="007F75A8">
        <w:rPr>
          <w:rFonts w:ascii="Arial" w:hAnsi="Arial" w:cs="Arial"/>
          <w:b/>
          <w:sz w:val="24"/>
          <w:szCs w:val="24"/>
        </w:rPr>
        <w:t>8</w:t>
      </w:r>
      <w:r w:rsidR="002477ED" w:rsidRPr="002477ED">
        <w:rPr>
          <w:rFonts w:ascii="Arial" w:hAnsi="Arial" w:cs="Arial"/>
          <w:b/>
          <w:sz w:val="24"/>
          <w:szCs w:val="24"/>
        </w:rPr>
        <w:t>.</w:t>
      </w:r>
      <w:r w:rsidR="002477ED" w:rsidRPr="002477ED">
        <w:rPr>
          <w:rFonts w:ascii="Arial" w:hAnsi="Arial" w:cs="Arial"/>
          <w:b/>
          <w:sz w:val="24"/>
          <w:szCs w:val="24"/>
        </w:rPr>
        <w:tab/>
      </w:r>
      <w:r w:rsidRPr="002477ED">
        <w:rPr>
          <w:rFonts w:ascii="Arial" w:hAnsi="Arial" w:cs="Arial"/>
          <w:b/>
          <w:sz w:val="24"/>
          <w:szCs w:val="24"/>
        </w:rPr>
        <w:t>PAYMENT OF SALARIES</w:t>
      </w:r>
      <w:bookmarkEnd w:id="7"/>
      <w:r w:rsidRPr="002477ED">
        <w:rPr>
          <w:rFonts w:ascii="Arial" w:hAnsi="Arial" w:cs="Arial"/>
          <w:b/>
          <w:sz w:val="24"/>
          <w:szCs w:val="24"/>
        </w:rPr>
        <w:t xml:space="preserve"> </w:t>
      </w:r>
    </w:p>
    <w:p w:rsidR="00C57173" w:rsidRDefault="00E60408" w:rsidP="00790BD2">
      <w:pPr>
        <w:ind w:left="709" w:hanging="709"/>
        <w:jc w:val="both"/>
        <w:rPr>
          <w:rFonts w:ascii="Arial" w:hAnsi="Arial" w:cs="Arial"/>
          <w:sz w:val="24"/>
          <w:szCs w:val="24"/>
        </w:rPr>
      </w:pPr>
      <w:r w:rsidRPr="00E60408">
        <w:rPr>
          <w:rFonts w:ascii="Arial" w:hAnsi="Arial" w:cs="Arial"/>
          <w:sz w:val="24"/>
          <w:szCs w:val="24"/>
        </w:rPr>
        <w:t xml:space="preserve"> </w:t>
      </w:r>
      <w:r w:rsidR="007F2179">
        <w:rPr>
          <w:rFonts w:ascii="Arial" w:hAnsi="Arial" w:cs="Arial"/>
          <w:sz w:val="24"/>
          <w:szCs w:val="24"/>
        </w:rPr>
        <w:t>8</w:t>
      </w:r>
      <w:r w:rsidRPr="00E60408">
        <w:rPr>
          <w:rFonts w:ascii="Arial" w:hAnsi="Arial" w:cs="Arial"/>
          <w:sz w:val="24"/>
          <w:szCs w:val="24"/>
        </w:rPr>
        <w:t>.1</w:t>
      </w:r>
      <w:r w:rsidR="00C57173">
        <w:rPr>
          <w:rFonts w:ascii="Arial" w:hAnsi="Arial" w:cs="Arial"/>
          <w:sz w:val="24"/>
          <w:szCs w:val="24"/>
        </w:rPr>
        <w:tab/>
      </w:r>
      <w:r w:rsidRPr="00E60408">
        <w:rPr>
          <w:rFonts w:ascii="Arial" w:hAnsi="Arial" w:cs="Arial"/>
          <w:sz w:val="24"/>
          <w:szCs w:val="24"/>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E60408" w:rsidRPr="00E60408" w:rsidRDefault="007F2179" w:rsidP="00790BD2">
      <w:pPr>
        <w:ind w:left="709" w:hanging="709"/>
        <w:jc w:val="both"/>
        <w:rPr>
          <w:rFonts w:ascii="Arial" w:hAnsi="Arial" w:cs="Arial"/>
          <w:sz w:val="24"/>
          <w:szCs w:val="24"/>
        </w:rPr>
      </w:pPr>
      <w:r>
        <w:rPr>
          <w:rFonts w:ascii="Arial" w:hAnsi="Arial" w:cs="Arial"/>
          <w:sz w:val="24"/>
          <w:szCs w:val="24"/>
        </w:rPr>
        <w:t>8</w:t>
      </w:r>
      <w:r w:rsidR="00E60408" w:rsidRPr="00E60408">
        <w:rPr>
          <w:rFonts w:ascii="Arial" w:hAnsi="Arial" w:cs="Arial"/>
          <w:sz w:val="24"/>
          <w:szCs w:val="24"/>
        </w:rPr>
        <w:t>.2</w:t>
      </w:r>
      <w:r w:rsidR="00C57173">
        <w:rPr>
          <w:rFonts w:ascii="Arial" w:hAnsi="Arial" w:cs="Arial"/>
          <w:sz w:val="24"/>
          <w:szCs w:val="24"/>
        </w:rPr>
        <w:tab/>
      </w:r>
      <w:r w:rsidR="00E60408" w:rsidRPr="00E60408">
        <w:rPr>
          <w:rFonts w:ascii="Arial" w:hAnsi="Arial" w:cs="Arial"/>
          <w:sz w:val="24"/>
          <w:szCs w:val="24"/>
        </w:rPr>
        <w:t xml:space="preserve">Payment of salaries and payment of deductions from salary such as may be made for tax, national insurance and pension contributions, may be made in </w:t>
      </w:r>
      <w:r w:rsidR="00C57173">
        <w:rPr>
          <w:rFonts w:ascii="Arial" w:hAnsi="Arial" w:cs="Arial"/>
          <w:sz w:val="24"/>
          <w:szCs w:val="24"/>
        </w:rPr>
        <w:t>a</w:t>
      </w:r>
      <w:r w:rsidR="00E60408" w:rsidRPr="00E60408">
        <w:rPr>
          <w:rFonts w:ascii="Arial" w:hAnsi="Arial" w:cs="Arial"/>
          <w:sz w:val="24"/>
          <w:szCs w:val="24"/>
        </w:rPr>
        <w:t xml:space="preserve">ccordance with the payroll records and on the appropriate dates stipulated in employment contracts, provided that each payment is reported to and ratified by the next available Council Meeting. </w:t>
      </w:r>
    </w:p>
    <w:p w:rsidR="002D4575" w:rsidRPr="002D4575" w:rsidRDefault="00E60408" w:rsidP="002D4575">
      <w:pPr>
        <w:pStyle w:val="Heading1"/>
        <w:spacing w:after="240"/>
      </w:pPr>
      <w:r w:rsidRPr="002477ED">
        <w:rPr>
          <w:rFonts w:ascii="Arial" w:hAnsi="Arial" w:cs="Arial"/>
          <w:b/>
          <w:sz w:val="24"/>
          <w:szCs w:val="24"/>
        </w:rPr>
        <w:t xml:space="preserve"> </w:t>
      </w:r>
      <w:bookmarkStart w:id="8" w:name="_Toc141017080"/>
      <w:r w:rsidR="007F2179">
        <w:rPr>
          <w:rFonts w:ascii="Arial" w:hAnsi="Arial" w:cs="Arial"/>
          <w:b/>
          <w:sz w:val="24"/>
          <w:szCs w:val="24"/>
        </w:rPr>
        <w:t>9</w:t>
      </w:r>
      <w:r w:rsidR="002477ED" w:rsidRPr="002477ED">
        <w:rPr>
          <w:rFonts w:ascii="Arial" w:hAnsi="Arial" w:cs="Arial"/>
          <w:b/>
          <w:sz w:val="24"/>
          <w:szCs w:val="24"/>
        </w:rPr>
        <w:t>.</w:t>
      </w:r>
      <w:r w:rsidR="002477ED" w:rsidRPr="002477ED">
        <w:rPr>
          <w:rFonts w:ascii="Arial" w:hAnsi="Arial" w:cs="Arial"/>
          <w:b/>
          <w:sz w:val="24"/>
          <w:szCs w:val="24"/>
        </w:rPr>
        <w:tab/>
      </w:r>
      <w:r w:rsidRPr="002477ED">
        <w:rPr>
          <w:rFonts w:ascii="Arial" w:hAnsi="Arial" w:cs="Arial"/>
          <w:b/>
          <w:sz w:val="24"/>
          <w:szCs w:val="24"/>
        </w:rPr>
        <w:t>LOANS AND INVESTMENTS</w:t>
      </w:r>
      <w:bookmarkEnd w:id="8"/>
    </w:p>
    <w:p w:rsidR="00E46EF3" w:rsidRDefault="00E60408" w:rsidP="00725970">
      <w:pPr>
        <w:ind w:left="709" w:hanging="709"/>
        <w:rPr>
          <w:rFonts w:ascii="Arial" w:hAnsi="Arial" w:cs="Arial"/>
          <w:sz w:val="24"/>
          <w:szCs w:val="24"/>
        </w:rPr>
      </w:pPr>
      <w:r w:rsidRPr="002477ED">
        <w:rPr>
          <w:rFonts w:ascii="Arial" w:hAnsi="Arial" w:cs="Arial"/>
          <w:b/>
          <w:sz w:val="24"/>
          <w:szCs w:val="24"/>
        </w:rPr>
        <w:t xml:space="preserve"> </w:t>
      </w:r>
      <w:r w:rsidR="007F2179">
        <w:rPr>
          <w:rFonts w:ascii="Arial" w:hAnsi="Arial" w:cs="Arial"/>
          <w:sz w:val="24"/>
          <w:szCs w:val="24"/>
        </w:rPr>
        <w:t>9</w:t>
      </w:r>
      <w:r w:rsidRPr="00E60408">
        <w:rPr>
          <w:rFonts w:ascii="Arial" w:hAnsi="Arial" w:cs="Arial"/>
          <w:sz w:val="24"/>
          <w:szCs w:val="24"/>
        </w:rPr>
        <w:t>.1</w:t>
      </w:r>
      <w:r w:rsidR="00E46EF3">
        <w:rPr>
          <w:rFonts w:ascii="Arial" w:hAnsi="Arial" w:cs="Arial"/>
          <w:sz w:val="24"/>
          <w:szCs w:val="24"/>
        </w:rPr>
        <w:tab/>
      </w:r>
      <w:r w:rsidRPr="00E60408">
        <w:rPr>
          <w:rFonts w:ascii="Arial" w:hAnsi="Arial" w:cs="Arial"/>
          <w:sz w:val="24"/>
          <w:szCs w:val="24"/>
        </w:rPr>
        <w:t xml:space="preserve">All loans and investments shall be negotiated in the name of the Council and shall be for a set period in accordance with Council policy.  </w:t>
      </w:r>
    </w:p>
    <w:p w:rsidR="00E46EF3" w:rsidRDefault="007F2179" w:rsidP="00790BD2">
      <w:pPr>
        <w:ind w:left="709" w:hanging="709"/>
        <w:jc w:val="both"/>
        <w:rPr>
          <w:rFonts w:ascii="Arial" w:hAnsi="Arial" w:cs="Arial"/>
          <w:sz w:val="24"/>
          <w:szCs w:val="24"/>
        </w:rPr>
      </w:pPr>
      <w:r>
        <w:rPr>
          <w:rFonts w:ascii="Arial" w:hAnsi="Arial" w:cs="Arial"/>
          <w:sz w:val="24"/>
          <w:szCs w:val="24"/>
        </w:rPr>
        <w:t>9</w:t>
      </w:r>
      <w:r w:rsidR="00E60408" w:rsidRPr="00E60408">
        <w:rPr>
          <w:rFonts w:ascii="Arial" w:hAnsi="Arial" w:cs="Arial"/>
          <w:sz w:val="24"/>
          <w:szCs w:val="24"/>
        </w:rPr>
        <w:t>.2</w:t>
      </w:r>
      <w:r w:rsidR="00E46EF3">
        <w:rPr>
          <w:rFonts w:ascii="Arial" w:hAnsi="Arial" w:cs="Arial"/>
          <w:sz w:val="24"/>
          <w:szCs w:val="24"/>
        </w:rPr>
        <w:tab/>
      </w:r>
      <w:r w:rsidR="00E60408" w:rsidRPr="00E60408">
        <w:rPr>
          <w:rFonts w:ascii="Arial" w:hAnsi="Arial" w:cs="Arial"/>
          <w:sz w:val="24"/>
          <w:szCs w:val="24"/>
        </w:rPr>
        <w:t xml:space="preserve">The council shall consider the need for an Investment Policy which, if drawn up, shall be in accordance with relevant regulations, proper practices and guidance. Any Policy shall be reviewed at least annually.  </w:t>
      </w:r>
    </w:p>
    <w:p w:rsidR="00E46EF3" w:rsidRDefault="007F2179" w:rsidP="00790BD2">
      <w:pPr>
        <w:ind w:left="709" w:hanging="709"/>
        <w:jc w:val="both"/>
        <w:rPr>
          <w:rFonts w:ascii="Arial" w:hAnsi="Arial" w:cs="Arial"/>
          <w:sz w:val="24"/>
          <w:szCs w:val="24"/>
        </w:rPr>
      </w:pPr>
      <w:r>
        <w:rPr>
          <w:rFonts w:ascii="Arial" w:hAnsi="Arial" w:cs="Arial"/>
          <w:sz w:val="24"/>
          <w:szCs w:val="24"/>
        </w:rPr>
        <w:t>9</w:t>
      </w:r>
      <w:r w:rsidR="00E60408" w:rsidRPr="00E60408">
        <w:rPr>
          <w:rFonts w:ascii="Arial" w:hAnsi="Arial" w:cs="Arial"/>
          <w:sz w:val="24"/>
          <w:szCs w:val="24"/>
        </w:rPr>
        <w:t>.3</w:t>
      </w:r>
      <w:r w:rsidR="00E46EF3">
        <w:rPr>
          <w:rFonts w:ascii="Arial" w:hAnsi="Arial" w:cs="Arial"/>
          <w:sz w:val="24"/>
          <w:szCs w:val="24"/>
        </w:rPr>
        <w:tab/>
      </w:r>
      <w:r w:rsidR="00E60408" w:rsidRPr="00E60408">
        <w:rPr>
          <w:rFonts w:ascii="Arial" w:hAnsi="Arial" w:cs="Arial"/>
          <w:sz w:val="24"/>
          <w:szCs w:val="24"/>
        </w:rPr>
        <w:t xml:space="preserve">All investments of money under the control of the Council shall be in the name of the Council. </w:t>
      </w:r>
    </w:p>
    <w:p w:rsidR="00E46EF3" w:rsidRDefault="007F2179" w:rsidP="00790BD2">
      <w:pPr>
        <w:ind w:left="709" w:hanging="709"/>
        <w:jc w:val="both"/>
        <w:rPr>
          <w:rFonts w:ascii="Arial" w:hAnsi="Arial" w:cs="Arial"/>
          <w:sz w:val="24"/>
          <w:szCs w:val="24"/>
        </w:rPr>
      </w:pPr>
      <w:r>
        <w:rPr>
          <w:rFonts w:ascii="Arial" w:hAnsi="Arial" w:cs="Arial"/>
          <w:sz w:val="24"/>
          <w:szCs w:val="24"/>
        </w:rPr>
        <w:t>9</w:t>
      </w:r>
      <w:r w:rsidR="00E60408" w:rsidRPr="00E60408">
        <w:rPr>
          <w:rFonts w:ascii="Arial" w:hAnsi="Arial" w:cs="Arial"/>
          <w:sz w:val="24"/>
          <w:szCs w:val="24"/>
        </w:rPr>
        <w:t>.4</w:t>
      </w:r>
      <w:r w:rsidR="00E46EF3">
        <w:rPr>
          <w:rFonts w:ascii="Arial" w:hAnsi="Arial" w:cs="Arial"/>
          <w:sz w:val="24"/>
          <w:szCs w:val="24"/>
        </w:rPr>
        <w:tab/>
      </w:r>
      <w:r w:rsidR="00E60408" w:rsidRPr="00E60408">
        <w:rPr>
          <w:rFonts w:ascii="Arial" w:hAnsi="Arial" w:cs="Arial"/>
          <w:sz w:val="24"/>
          <w:szCs w:val="24"/>
        </w:rPr>
        <w:t xml:space="preserve">All borrowings shall be effected in the name of the Council, after obtaining any necessary borrowing approval. Any application for borrowing approval shall be approved by Council as to terms and purpose. The terms and conditions of borrowings shall be reviewed at least annually. </w:t>
      </w:r>
    </w:p>
    <w:p w:rsidR="00E60408" w:rsidRPr="00E60408" w:rsidRDefault="007F2179" w:rsidP="00790BD2">
      <w:pPr>
        <w:ind w:left="709" w:hanging="709"/>
        <w:jc w:val="both"/>
        <w:rPr>
          <w:rFonts w:ascii="Arial" w:hAnsi="Arial" w:cs="Arial"/>
          <w:sz w:val="24"/>
          <w:szCs w:val="24"/>
        </w:rPr>
      </w:pPr>
      <w:r>
        <w:rPr>
          <w:rFonts w:ascii="Arial" w:hAnsi="Arial" w:cs="Arial"/>
          <w:sz w:val="24"/>
          <w:szCs w:val="24"/>
        </w:rPr>
        <w:t>9</w:t>
      </w:r>
      <w:r w:rsidR="00E60408" w:rsidRPr="00E60408">
        <w:rPr>
          <w:rFonts w:ascii="Arial" w:hAnsi="Arial" w:cs="Arial"/>
          <w:sz w:val="24"/>
          <w:szCs w:val="24"/>
        </w:rPr>
        <w:t>.5</w:t>
      </w:r>
      <w:r w:rsidR="00E46EF3">
        <w:rPr>
          <w:rFonts w:ascii="Arial" w:hAnsi="Arial" w:cs="Arial"/>
          <w:sz w:val="24"/>
          <w:szCs w:val="24"/>
        </w:rPr>
        <w:tab/>
      </w:r>
      <w:r w:rsidR="00E60408" w:rsidRPr="00E60408">
        <w:rPr>
          <w:rFonts w:ascii="Arial" w:hAnsi="Arial" w:cs="Arial"/>
          <w:sz w:val="24"/>
          <w:szCs w:val="24"/>
        </w:rPr>
        <w:t xml:space="preserve">All investment certificates and other documents relating thereto shall be retained in the custody of the RFO. </w:t>
      </w:r>
    </w:p>
    <w:p w:rsidR="00E60408" w:rsidRDefault="007F2179" w:rsidP="00790BD2">
      <w:pPr>
        <w:pStyle w:val="Heading1"/>
        <w:jc w:val="both"/>
        <w:rPr>
          <w:rFonts w:ascii="Arial" w:hAnsi="Arial" w:cs="Arial"/>
          <w:b/>
          <w:sz w:val="24"/>
          <w:szCs w:val="24"/>
        </w:rPr>
      </w:pPr>
      <w:bookmarkStart w:id="9" w:name="_Toc141017081"/>
      <w:r>
        <w:rPr>
          <w:rFonts w:ascii="Arial" w:hAnsi="Arial" w:cs="Arial"/>
          <w:b/>
          <w:sz w:val="24"/>
          <w:szCs w:val="24"/>
        </w:rPr>
        <w:lastRenderedPageBreak/>
        <w:t>10</w:t>
      </w:r>
      <w:r w:rsidR="00E46EF3" w:rsidRPr="002477ED">
        <w:rPr>
          <w:rFonts w:ascii="Arial" w:hAnsi="Arial" w:cs="Arial"/>
          <w:b/>
          <w:sz w:val="24"/>
          <w:szCs w:val="24"/>
        </w:rPr>
        <w:t>.</w:t>
      </w:r>
      <w:r w:rsidR="00E46EF3" w:rsidRPr="002477ED">
        <w:rPr>
          <w:rFonts w:ascii="Arial" w:hAnsi="Arial" w:cs="Arial"/>
          <w:b/>
          <w:sz w:val="24"/>
          <w:szCs w:val="24"/>
        </w:rPr>
        <w:tab/>
      </w:r>
      <w:r w:rsidR="00E60408" w:rsidRPr="002477ED">
        <w:rPr>
          <w:rFonts w:ascii="Arial" w:hAnsi="Arial" w:cs="Arial"/>
          <w:b/>
          <w:sz w:val="24"/>
          <w:szCs w:val="24"/>
        </w:rPr>
        <w:t>INCOME</w:t>
      </w:r>
      <w:bookmarkEnd w:id="9"/>
      <w:r w:rsidR="00E60408" w:rsidRPr="002477ED">
        <w:rPr>
          <w:rFonts w:ascii="Arial" w:hAnsi="Arial" w:cs="Arial"/>
          <w:b/>
          <w:sz w:val="24"/>
          <w:szCs w:val="24"/>
        </w:rPr>
        <w:t xml:space="preserve"> </w:t>
      </w:r>
    </w:p>
    <w:p w:rsidR="00D40FCC" w:rsidRPr="00D40FCC" w:rsidRDefault="00D40FCC" w:rsidP="00790BD2">
      <w:pPr>
        <w:spacing w:after="0"/>
        <w:jc w:val="both"/>
      </w:pP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46EF3">
        <w:rPr>
          <w:rFonts w:ascii="Arial" w:hAnsi="Arial" w:cs="Arial"/>
          <w:sz w:val="24"/>
          <w:szCs w:val="24"/>
        </w:rPr>
        <w:t>.1</w:t>
      </w:r>
      <w:r w:rsidR="00E46EF3">
        <w:rPr>
          <w:rFonts w:ascii="Arial" w:hAnsi="Arial" w:cs="Arial"/>
          <w:sz w:val="24"/>
          <w:szCs w:val="24"/>
        </w:rPr>
        <w:tab/>
      </w:r>
      <w:r w:rsidR="00E60408" w:rsidRPr="00E60408">
        <w:rPr>
          <w:rFonts w:ascii="Arial" w:hAnsi="Arial" w:cs="Arial"/>
          <w:sz w:val="24"/>
          <w:szCs w:val="24"/>
        </w:rPr>
        <w:t xml:space="preserve">The collection of all sums due to the Council shall be the responsibility of and under the supervision of the RFO. </w:t>
      </w: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.2</w:t>
      </w:r>
      <w:r w:rsidR="00E46EF3">
        <w:rPr>
          <w:rFonts w:ascii="Arial" w:hAnsi="Arial" w:cs="Arial"/>
          <w:sz w:val="24"/>
          <w:szCs w:val="24"/>
        </w:rPr>
        <w:tab/>
      </w:r>
      <w:r w:rsidR="00E60408" w:rsidRPr="00E60408">
        <w:rPr>
          <w:rFonts w:ascii="Arial" w:hAnsi="Arial" w:cs="Arial"/>
          <w:sz w:val="24"/>
          <w:szCs w:val="24"/>
        </w:rPr>
        <w:t xml:space="preserve">Particulars of all charges to be made for work done, services rendered or goods supplied shall be agreed annually by the Council, notified to the RFO and the RFO shall be responsible for the collection of all accounts due to the Council. </w:t>
      </w: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46EF3">
        <w:rPr>
          <w:rFonts w:ascii="Arial" w:hAnsi="Arial" w:cs="Arial"/>
          <w:sz w:val="24"/>
          <w:szCs w:val="24"/>
        </w:rPr>
        <w:t>.3</w:t>
      </w:r>
      <w:r w:rsidR="00E46EF3">
        <w:rPr>
          <w:rFonts w:ascii="Arial" w:hAnsi="Arial" w:cs="Arial"/>
          <w:sz w:val="24"/>
          <w:szCs w:val="24"/>
        </w:rPr>
        <w:tab/>
      </w:r>
      <w:r w:rsidR="00E60408" w:rsidRPr="00E60408">
        <w:rPr>
          <w:rFonts w:ascii="Arial" w:hAnsi="Arial" w:cs="Arial"/>
          <w:sz w:val="24"/>
          <w:szCs w:val="24"/>
        </w:rPr>
        <w:t xml:space="preserve">The Council will review all fees and charges annually, following a report of the Clerk.  </w:t>
      </w: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.4</w:t>
      </w:r>
      <w:r w:rsidR="00E46EF3">
        <w:rPr>
          <w:rFonts w:ascii="Arial" w:hAnsi="Arial" w:cs="Arial"/>
          <w:sz w:val="24"/>
          <w:szCs w:val="24"/>
        </w:rPr>
        <w:tab/>
      </w:r>
      <w:r w:rsidR="00E60408" w:rsidRPr="00E60408">
        <w:rPr>
          <w:rFonts w:ascii="Arial" w:hAnsi="Arial" w:cs="Arial"/>
          <w:sz w:val="24"/>
          <w:szCs w:val="24"/>
        </w:rPr>
        <w:t xml:space="preserve">Any sums found to be irrecoverable and any bad debts shall be reported to the Council and shall be written off in the year. </w:t>
      </w: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.5</w:t>
      </w:r>
      <w:r w:rsidR="00E46EF3">
        <w:rPr>
          <w:rFonts w:ascii="Arial" w:hAnsi="Arial" w:cs="Arial"/>
          <w:sz w:val="24"/>
          <w:szCs w:val="24"/>
        </w:rPr>
        <w:tab/>
      </w:r>
      <w:r w:rsidR="00E60408" w:rsidRPr="00E60408">
        <w:rPr>
          <w:rFonts w:ascii="Arial" w:hAnsi="Arial" w:cs="Arial"/>
          <w:sz w:val="24"/>
          <w:szCs w:val="24"/>
        </w:rPr>
        <w:t xml:space="preserve">All sums received on behalf of the Council shall be banked intact as directed by the RFO. In all cases, all receipts shall be deposited with the Council's bankers with such frequency as the RFO considers necessary. </w:t>
      </w:r>
    </w:p>
    <w:p w:rsidR="00E46EF3" w:rsidRDefault="007F2179" w:rsidP="00790BD2">
      <w:pPr>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.6</w:t>
      </w:r>
      <w:r w:rsidR="00E46EF3">
        <w:rPr>
          <w:rFonts w:ascii="Arial" w:hAnsi="Arial" w:cs="Arial"/>
          <w:sz w:val="24"/>
          <w:szCs w:val="24"/>
        </w:rPr>
        <w:tab/>
      </w:r>
      <w:r w:rsidR="00E60408" w:rsidRPr="00E60408">
        <w:rPr>
          <w:rFonts w:ascii="Arial" w:hAnsi="Arial" w:cs="Arial"/>
          <w:sz w:val="24"/>
          <w:szCs w:val="24"/>
        </w:rPr>
        <w:t xml:space="preserve">The origin of each receipt shall be entered on the paying-in slip. </w:t>
      </w:r>
    </w:p>
    <w:p w:rsidR="00E46EF3" w:rsidRDefault="007F2179" w:rsidP="00790BD2">
      <w:pPr>
        <w:ind w:left="709" w:hanging="709"/>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.7</w:t>
      </w:r>
      <w:r w:rsidR="00E46EF3">
        <w:rPr>
          <w:rFonts w:ascii="Arial" w:hAnsi="Arial" w:cs="Arial"/>
          <w:sz w:val="24"/>
          <w:szCs w:val="24"/>
        </w:rPr>
        <w:tab/>
      </w:r>
      <w:r w:rsidR="00E60408" w:rsidRPr="00E60408">
        <w:rPr>
          <w:rFonts w:ascii="Arial" w:hAnsi="Arial" w:cs="Arial"/>
          <w:sz w:val="24"/>
          <w:szCs w:val="24"/>
        </w:rPr>
        <w:t xml:space="preserve">Personal cheques shall not be cashed out of money held on behalf of the Council. </w:t>
      </w:r>
    </w:p>
    <w:p w:rsidR="00E46EF3" w:rsidRDefault="007F2179" w:rsidP="00790BD2">
      <w:pPr>
        <w:jc w:val="both"/>
        <w:rPr>
          <w:rFonts w:ascii="Arial" w:hAnsi="Arial" w:cs="Arial"/>
          <w:sz w:val="24"/>
          <w:szCs w:val="24"/>
        </w:rPr>
      </w:pPr>
      <w:r>
        <w:rPr>
          <w:rFonts w:ascii="Arial" w:hAnsi="Arial" w:cs="Arial"/>
          <w:sz w:val="24"/>
          <w:szCs w:val="24"/>
        </w:rPr>
        <w:t>10</w:t>
      </w:r>
      <w:r w:rsidR="00E46EF3">
        <w:rPr>
          <w:rFonts w:ascii="Arial" w:hAnsi="Arial" w:cs="Arial"/>
          <w:sz w:val="24"/>
          <w:szCs w:val="24"/>
        </w:rPr>
        <w:t>.8</w:t>
      </w:r>
      <w:r w:rsidR="00E46EF3">
        <w:rPr>
          <w:rFonts w:ascii="Arial" w:hAnsi="Arial" w:cs="Arial"/>
          <w:sz w:val="24"/>
          <w:szCs w:val="24"/>
        </w:rPr>
        <w:tab/>
        <w:t>T</w:t>
      </w:r>
      <w:r w:rsidR="00E60408" w:rsidRPr="00E60408">
        <w:rPr>
          <w:rFonts w:ascii="Arial" w:hAnsi="Arial" w:cs="Arial"/>
          <w:sz w:val="24"/>
          <w:szCs w:val="24"/>
        </w:rPr>
        <w:t xml:space="preserve">he RFO shall promptly complete any VAT Return that is required. </w:t>
      </w:r>
    </w:p>
    <w:p w:rsidR="00E60408" w:rsidRPr="00E60408" w:rsidRDefault="007F2179" w:rsidP="00790BD2">
      <w:pPr>
        <w:ind w:left="709" w:hanging="709"/>
        <w:jc w:val="both"/>
        <w:rPr>
          <w:rFonts w:ascii="Arial" w:hAnsi="Arial" w:cs="Arial"/>
          <w:sz w:val="24"/>
          <w:szCs w:val="24"/>
        </w:rPr>
      </w:pPr>
      <w:r>
        <w:rPr>
          <w:rFonts w:ascii="Arial" w:hAnsi="Arial" w:cs="Arial"/>
          <w:sz w:val="24"/>
          <w:szCs w:val="24"/>
        </w:rPr>
        <w:t>10</w:t>
      </w:r>
      <w:r w:rsidR="00E60408" w:rsidRPr="00E60408">
        <w:rPr>
          <w:rFonts w:ascii="Arial" w:hAnsi="Arial" w:cs="Arial"/>
          <w:sz w:val="24"/>
          <w:szCs w:val="24"/>
        </w:rPr>
        <w:t>.9</w:t>
      </w:r>
      <w:r w:rsidR="00E46EF3">
        <w:rPr>
          <w:rFonts w:ascii="Arial" w:hAnsi="Arial" w:cs="Arial"/>
          <w:sz w:val="24"/>
          <w:szCs w:val="24"/>
        </w:rPr>
        <w:tab/>
      </w:r>
      <w:r w:rsidR="00E60408" w:rsidRPr="00E60408">
        <w:rPr>
          <w:rFonts w:ascii="Arial" w:hAnsi="Arial" w:cs="Arial"/>
          <w:sz w:val="24"/>
          <w:szCs w:val="24"/>
        </w:rPr>
        <w:t xml:space="preserve">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rsidR="00E60408" w:rsidRDefault="007F2179" w:rsidP="00790BD2">
      <w:pPr>
        <w:pStyle w:val="Heading1"/>
        <w:jc w:val="both"/>
        <w:rPr>
          <w:rFonts w:ascii="Arial" w:hAnsi="Arial" w:cs="Arial"/>
          <w:b/>
          <w:sz w:val="24"/>
          <w:szCs w:val="24"/>
        </w:rPr>
      </w:pPr>
      <w:bookmarkStart w:id="10" w:name="_Toc141017082"/>
      <w:r>
        <w:rPr>
          <w:rFonts w:ascii="Arial" w:hAnsi="Arial" w:cs="Arial"/>
          <w:b/>
          <w:sz w:val="24"/>
          <w:szCs w:val="24"/>
        </w:rPr>
        <w:t>11</w:t>
      </w:r>
      <w:r w:rsidR="007D357C" w:rsidRPr="007D357C">
        <w:rPr>
          <w:rFonts w:ascii="Arial" w:hAnsi="Arial" w:cs="Arial"/>
          <w:b/>
          <w:sz w:val="24"/>
          <w:szCs w:val="24"/>
        </w:rPr>
        <w:t>.</w:t>
      </w:r>
      <w:r w:rsidR="007D357C" w:rsidRPr="007D357C">
        <w:rPr>
          <w:rFonts w:ascii="Arial" w:hAnsi="Arial" w:cs="Arial"/>
          <w:b/>
          <w:sz w:val="24"/>
          <w:szCs w:val="24"/>
        </w:rPr>
        <w:tab/>
      </w:r>
      <w:r w:rsidR="00E60408" w:rsidRPr="007D357C">
        <w:rPr>
          <w:rFonts w:ascii="Arial" w:hAnsi="Arial" w:cs="Arial"/>
          <w:b/>
          <w:sz w:val="24"/>
          <w:szCs w:val="24"/>
        </w:rPr>
        <w:t>ORDERS FOR WORK, GOODS AND SERVICES</w:t>
      </w:r>
      <w:bookmarkEnd w:id="10"/>
      <w:r w:rsidR="00E60408" w:rsidRPr="007D357C">
        <w:rPr>
          <w:rFonts w:ascii="Arial" w:hAnsi="Arial" w:cs="Arial"/>
          <w:b/>
          <w:sz w:val="24"/>
          <w:szCs w:val="24"/>
        </w:rPr>
        <w:t xml:space="preserve"> </w:t>
      </w:r>
    </w:p>
    <w:p w:rsidR="00D40FCC" w:rsidRPr="00D40FCC" w:rsidRDefault="00D40FCC" w:rsidP="00790BD2">
      <w:pPr>
        <w:spacing w:after="0"/>
        <w:jc w:val="both"/>
      </w:pPr>
    </w:p>
    <w:p w:rsidR="00E46EF3" w:rsidRDefault="007F2179" w:rsidP="00790BD2">
      <w:pPr>
        <w:ind w:left="709" w:hanging="709"/>
        <w:jc w:val="both"/>
        <w:rPr>
          <w:rFonts w:ascii="Arial" w:hAnsi="Arial" w:cs="Arial"/>
          <w:sz w:val="24"/>
          <w:szCs w:val="24"/>
        </w:rPr>
      </w:pPr>
      <w:r>
        <w:rPr>
          <w:rFonts w:ascii="Arial" w:hAnsi="Arial" w:cs="Arial"/>
          <w:sz w:val="24"/>
          <w:szCs w:val="24"/>
        </w:rPr>
        <w:t>11</w:t>
      </w:r>
      <w:r w:rsidR="007D357C">
        <w:rPr>
          <w:rFonts w:ascii="Arial" w:hAnsi="Arial" w:cs="Arial"/>
          <w:sz w:val="24"/>
          <w:szCs w:val="24"/>
        </w:rPr>
        <w:t>.1</w:t>
      </w:r>
      <w:r w:rsidR="007D357C">
        <w:rPr>
          <w:rFonts w:ascii="Arial" w:hAnsi="Arial" w:cs="Arial"/>
          <w:sz w:val="24"/>
          <w:szCs w:val="24"/>
        </w:rPr>
        <w:tab/>
      </w:r>
      <w:r w:rsidR="00E60408" w:rsidRPr="00E60408">
        <w:rPr>
          <w:rFonts w:ascii="Arial" w:hAnsi="Arial" w:cs="Arial"/>
          <w:sz w:val="24"/>
          <w:szCs w:val="24"/>
        </w:rPr>
        <w:t xml:space="preserve">An official order or letter shall be issued for all work, goods and services unless a formal contract is to be prepared or an official order would be inappropriate. Copies of orders shall be retained. </w:t>
      </w:r>
    </w:p>
    <w:p w:rsidR="00E46EF3" w:rsidRDefault="00E60408" w:rsidP="00790BD2">
      <w:pPr>
        <w:jc w:val="both"/>
        <w:rPr>
          <w:rFonts w:ascii="Arial" w:hAnsi="Arial" w:cs="Arial"/>
          <w:sz w:val="24"/>
          <w:szCs w:val="24"/>
        </w:rPr>
      </w:pPr>
      <w:r w:rsidRPr="00E60408">
        <w:rPr>
          <w:rFonts w:ascii="Arial" w:hAnsi="Arial" w:cs="Arial"/>
          <w:sz w:val="24"/>
          <w:szCs w:val="24"/>
        </w:rPr>
        <w:t>1</w:t>
      </w:r>
      <w:r w:rsidR="007F2179">
        <w:rPr>
          <w:rFonts w:ascii="Arial" w:hAnsi="Arial" w:cs="Arial"/>
          <w:sz w:val="24"/>
          <w:szCs w:val="24"/>
        </w:rPr>
        <w:t>1</w:t>
      </w:r>
      <w:r w:rsidRPr="00E60408">
        <w:rPr>
          <w:rFonts w:ascii="Arial" w:hAnsi="Arial" w:cs="Arial"/>
          <w:sz w:val="24"/>
          <w:szCs w:val="24"/>
        </w:rPr>
        <w:t>.2</w:t>
      </w:r>
      <w:r w:rsidR="00E46EF3">
        <w:rPr>
          <w:rFonts w:ascii="Arial" w:hAnsi="Arial" w:cs="Arial"/>
          <w:sz w:val="24"/>
          <w:szCs w:val="24"/>
        </w:rPr>
        <w:tab/>
      </w:r>
      <w:r w:rsidRPr="00E60408">
        <w:rPr>
          <w:rFonts w:ascii="Arial" w:hAnsi="Arial" w:cs="Arial"/>
          <w:sz w:val="24"/>
          <w:szCs w:val="24"/>
        </w:rPr>
        <w:t xml:space="preserve">Order books shall be controlled by the RFO. </w:t>
      </w:r>
    </w:p>
    <w:p w:rsidR="00E46EF3" w:rsidRDefault="007F2179" w:rsidP="00790BD2">
      <w:pPr>
        <w:ind w:left="709" w:hanging="709"/>
        <w:jc w:val="both"/>
        <w:rPr>
          <w:rFonts w:ascii="Arial" w:hAnsi="Arial" w:cs="Arial"/>
          <w:sz w:val="24"/>
          <w:szCs w:val="24"/>
        </w:rPr>
      </w:pPr>
      <w:r>
        <w:rPr>
          <w:rFonts w:ascii="Arial" w:hAnsi="Arial" w:cs="Arial"/>
          <w:sz w:val="24"/>
          <w:szCs w:val="24"/>
        </w:rPr>
        <w:t>11</w:t>
      </w:r>
      <w:r w:rsidR="00E60408" w:rsidRPr="00E60408">
        <w:rPr>
          <w:rFonts w:ascii="Arial" w:hAnsi="Arial" w:cs="Arial"/>
          <w:sz w:val="24"/>
          <w:szCs w:val="24"/>
        </w:rPr>
        <w:t>.3</w:t>
      </w:r>
      <w:r w:rsidR="00E46EF3">
        <w:rPr>
          <w:rFonts w:ascii="Arial" w:hAnsi="Arial" w:cs="Arial"/>
          <w:sz w:val="24"/>
          <w:szCs w:val="24"/>
        </w:rPr>
        <w:tab/>
      </w:r>
      <w:r w:rsidR="00E60408" w:rsidRPr="00E60408">
        <w:rPr>
          <w:rFonts w:ascii="Arial" w:hAnsi="Arial" w:cs="Arial"/>
          <w:sz w:val="24"/>
          <w:szCs w:val="24"/>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w:t>
      </w:r>
      <w:r w:rsidR="007D61C3">
        <w:rPr>
          <w:rFonts w:ascii="Arial" w:hAnsi="Arial" w:cs="Arial"/>
          <w:sz w:val="24"/>
          <w:szCs w:val="24"/>
        </w:rPr>
        <w:t>s provisions in Regulation 12</w:t>
      </w:r>
      <w:r w:rsidR="0009129F">
        <w:rPr>
          <w:rFonts w:ascii="Arial" w:hAnsi="Arial" w:cs="Arial"/>
          <w:sz w:val="24"/>
          <w:szCs w:val="24"/>
        </w:rPr>
        <w:t xml:space="preserve"> (h</w:t>
      </w:r>
      <w:r w:rsidR="00E60408" w:rsidRPr="00E60408">
        <w:rPr>
          <w:rFonts w:ascii="Arial" w:hAnsi="Arial" w:cs="Arial"/>
          <w:sz w:val="24"/>
          <w:szCs w:val="24"/>
        </w:rPr>
        <w:t xml:space="preserve">) below. </w:t>
      </w:r>
    </w:p>
    <w:p w:rsidR="00E60408" w:rsidRPr="00E60408" w:rsidRDefault="00E60408" w:rsidP="00790BD2">
      <w:pPr>
        <w:ind w:left="709" w:hanging="709"/>
        <w:jc w:val="both"/>
        <w:rPr>
          <w:rFonts w:ascii="Arial" w:hAnsi="Arial" w:cs="Arial"/>
          <w:sz w:val="24"/>
          <w:szCs w:val="24"/>
        </w:rPr>
      </w:pPr>
      <w:r w:rsidRPr="00E60408">
        <w:rPr>
          <w:rFonts w:ascii="Arial" w:hAnsi="Arial" w:cs="Arial"/>
          <w:sz w:val="24"/>
          <w:szCs w:val="24"/>
        </w:rPr>
        <w:t>1</w:t>
      </w:r>
      <w:r w:rsidR="007F2179">
        <w:rPr>
          <w:rFonts w:ascii="Arial" w:hAnsi="Arial" w:cs="Arial"/>
          <w:sz w:val="24"/>
          <w:szCs w:val="24"/>
        </w:rPr>
        <w:t>1</w:t>
      </w:r>
      <w:r w:rsidRPr="00E60408">
        <w:rPr>
          <w:rFonts w:ascii="Arial" w:hAnsi="Arial" w:cs="Arial"/>
          <w:sz w:val="24"/>
          <w:szCs w:val="24"/>
        </w:rPr>
        <w:t>.4</w:t>
      </w:r>
      <w:r w:rsidR="00E46EF3">
        <w:rPr>
          <w:rFonts w:ascii="Arial" w:hAnsi="Arial" w:cs="Arial"/>
          <w:sz w:val="24"/>
          <w:szCs w:val="24"/>
        </w:rPr>
        <w:tab/>
      </w:r>
      <w:r w:rsidRPr="00E60408">
        <w:rPr>
          <w:rFonts w:ascii="Arial" w:hAnsi="Arial" w:cs="Arial"/>
          <w:sz w:val="24"/>
          <w:szCs w:val="24"/>
        </w:rPr>
        <w:t xml:space="preserve">The RFO shall verify the lawful nature of any proposed purchase before the issue of any order, and in the case of new or infrequent purchases or payments, the RFO </w:t>
      </w:r>
      <w:r w:rsidRPr="00E60408">
        <w:rPr>
          <w:rFonts w:ascii="Arial" w:hAnsi="Arial" w:cs="Arial"/>
          <w:sz w:val="24"/>
          <w:szCs w:val="24"/>
        </w:rPr>
        <w:lastRenderedPageBreak/>
        <w:t xml:space="preserve">shall ensure that the statutory authority shall be reported to the meeting at which the order is approved so that the Minutes can record the power being used. </w:t>
      </w:r>
    </w:p>
    <w:p w:rsidR="00E60408" w:rsidRDefault="007F2179" w:rsidP="00790BD2">
      <w:pPr>
        <w:pStyle w:val="Heading1"/>
        <w:jc w:val="both"/>
        <w:rPr>
          <w:rFonts w:ascii="Arial" w:hAnsi="Arial" w:cs="Arial"/>
          <w:b/>
          <w:sz w:val="24"/>
          <w:szCs w:val="24"/>
        </w:rPr>
      </w:pPr>
      <w:bookmarkStart w:id="11" w:name="_Toc141017083"/>
      <w:r>
        <w:rPr>
          <w:rFonts w:ascii="Arial" w:hAnsi="Arial" w:cs="Arial"/>
          <w:b/>
          <w:sz w:val="24"/>
          <w:szCs w:val="24"/>
        </w:rPr>
        <w:t>12</w:t>
      </w:r>
      <w:r w:rsidR="00D25685" w:rsidRPr="00D25685">
        <w:rPr>
          <w:rFonts w:ascii="Arial" w:hAnsi="Arial" w:cs="Arial"/>
          <w:b/>
          <w:sz w:val="24"/>
          <w:szCs w:val="24"/>
        </w:rPr>
        <w:t>.</w:t>
      </w:r>
      <w:r w:rsidR="00D25685" w:rsidRPr="00D25685">
        <w:rPr>
          <w:rFonts w:ascii="Arial" w:hAnsi="Arial" w:cs="Arial"/>
          <w:b/>
          <w:sz w:val="24"/>
          <w:szCs w:val="24"/>
        </w:rPr>
        <w:tab/>
      </w:r>
      <w:r w:rsidR="00E60408" w:rsidRPr="00D25685">
        <w:rPr>
          <w:rFonts w:ascii="Arial" w:hAnsi="Arial" w:cs="Arial"/>
          <w:b/>
          <w:sz w:val="24"/>
          <w:szCs w:val="24"/>
        </w:rPr>
        <w:t>CONTRACTS</w:t>
      </w:r>
      <w:bookmarkEnd w:id="11"/>
      <w:r w:rsidR="00E60408" w:rsidRPr="00D25685">
        <w:rPr>
          <w:rFonts w:ascii="Arial" w:hAnsi="Arial" w:cs="Arial"/>
          <w:b/>
          <w:sz w:val="24"/>
          <w:szCs w:val="24"/>
        </w:rPr>
        <w:t xml:space="preserve"> </w:t>
      </w:r>
    </w:p>
    <w:p w:rsidR="00D40FCC" w:rsidRPr="00D40FCC" w:rsidRDefault="00D40FCC" w:rsidP="00790BD2">
      <w:pPr>
        <w:spacing w:after="0"/>
        <w:jc w:val="both"/>
      </w:pPr>
    </w:p>
    <w:p w:rsidR="00E46EF3" w:rsidRDefault="007F2179" w:rsidP="00790BD2">
      <w:pPr>
        <w:jc w:val="both"/>
        <w:rPr>
          <w:rFonts w:ascii="Arial" w:hAnsi="Arial" w:cs="Arial"/>
          <w:sz w:val="24"/>
          <w:szCs w:val="24"/>
        </w:rPr>
      </w:pPr>
      <w:r>
        <w:rPr>
          <w:rFonts w:ascii="Arial" w:hAnsi="Arial" w:cs="Arial"/>
          <w:sz w:val="24"/>
          <w:szCs w:val="24"/>
        </w:rPr>
        <w:t>12</w:t>
      </w:r>
      <w:r w:rsidR="00E46EF3">
        <w:rPr>
          <w:rFonts w:ascii="Arial" w:hAnsi="Arial" w:cs="Arial"/>
          <w:sz w:val="24"/>
          <w:szCs w:val="24"/>
        </w:rPr>
        <w:t>.1</w:t>
      </w:r>
      <w:r w:rsidR="00E46EF3">
        <w:rPr>
          <w:rFonts w:ascii="Arial" w:hAnsi="Arial" w:cs="Arial"/>
          <w:sz w:val="24"/>
          <w:szCs w:val="24"/>
        </w:rPr>
        <w:tab/>
      </w:r>
      <w:r w:rsidR="00E60408" w:rsidRPr="00E60408">
        <w:rPr>
          <w:rFonts w:ascii="Arial" w:hAnsi="Arial" w:cs="Arial"/>
          <w:sz w:val="24"/>
          <w:szCs w:val="24"/>
        </w:rPr>
        <w:t xml:space="preserve">Procedures as to contracts are laid down as follows:  </w:t>
      </w:r>
    </w:p>
    <w:p w:rsidR="00E46EF3" w:rsidRDefault="00D25685" w:rsidP="00790BD2">
      <w:pPr>
        <w:ind w:left="1134" w:hanging="425"/>
        <w:jc w:val="both"/>
        <w:rPr>
          <w:rFonts w:ascii="Arial" w:hAnsi="Arial" w:cs="Arial"/>
          <w:sz w:val="24"/>
          <w:szCs w:val="24"/>
        </w:rPr>
      </w:pPr>
      <w:r>
        <w:rPr>
          <w:rFonts w:ascii="Arial" w:hAnsi="Arial" w:cs="Arial"/>
          <w:sz w:val="24"/>
          <w:szCs w:val="24"/>
        </w:rPr>
        <w:t xml:space="preserve">(a)  </w:t>
      </w:r>
      <w:r w:rsidR="00E60408" w:rsidRPr="00E60408">
        <w:rPr>
          <w:rFonts w:ascii="Arial" w:hAnsi="Arial" w:cs="Arial"/>
          <w:sz w:val="24"/>
          <w:szCs w:val="24"/>
        </w:rPr>
        <w:t xml:space="preserve">Every contract shall comply with these financial regulations, and no exceptions shall be made otherwise than in an emergency provided that these regulations shall not apply to contracts which relate to items (i) to (vi) below:  </w:t>
      </w:r>
    </w:p>
    <w:p w:rsidR="00E46EF3" w:rsidRDefault="00E60408" w:rsidP="00790BD2">
      <w:pPr>
        <w:ind w:left="1134"/>
        <w:jc w:val="both"/>
        <w:rPr>
          <w:rFonts w:ascii="Arial" w:hAnsi="Arial" w:cs="Arial"/>
          <w:sz w:val="24"/>
          <w:szCs w:val="24"/>
        </w:rPr>
      </w:pPr>
      <w:r w:rsidRPr="00E60408">
        <w:rPr>
          <w:rFonts w:ascii="Arial" w:hAnsi="Arial" w:cs="Arial"/>
          <w:sz w:val="24"/>
          <w:szCs w:val="24"/>
        </w:rPr>
        <w:t>(i) for the supply of gas, electricity, water, sewerage and telephone services;</w:t>
      </w:r>
    </w:p>
    <w:p w:rsidR="00E46EF3" w:rsidRDefault="00E60408" w:rsidP="00790BD2">
      <w:pPr>
        <w:ind w:left="1418" w:hanging="284"/>
        <w:jc w:val="both"/>
        <w:rPr>
          <w:rFonts w:ascii="Arial" w:hAnsi="Arial" w:cs="Arial"/>
          <w:sz w:val="24"/>
          <w:szCs w:val="24"/>
        </w:rPr>
      </w:pPr>
      <w:r w:rsidRPr="00E60408">
        <w:rPr>
          <w:rFonts w:ascii="Arial" w:hAnsi="Arial" w:cs="Arial"/>
          <w:sz w:val="24"/>
          <w:szCs w:val="24"/>
        </w:rPr>
        <w:t xml:space="preserve">(ii) for specialist services such as are provided by solicitors, accountants, surveyors and planning consultants; </w:t>
      </w:r>
    </w:p>
    <w:p w:rsidR="00E46EF3" w:rsidRDefault="00E60408" w:rsidP="00790BD2">
      <w:pPr>
        <w:ind w:left="1560" w:hanging="426"/>
        <w:jc w:val="both"/>
        <w:rPr>
          <w:rFonts w:ascii="Arial" w:hAnsi="Arial" w:cs="Arial"/>
          <w:sz w:val="24"/>
          <w:szCs w:val="24"/>
        </w:rPr>
      </w:pPr>
      <w:r w:rsidRPr="00E60408">
        <w:rPr>
          <w:rFonts w:ascii="Arial" w:hAnsi="Arial" w:cs="Arial"/>
          <w:sz w:val="24"/>
          <w:szCs w:val="24"/>
        </w:rPr>
        <w:t xml:space="preserve">(iii) for work to be executed or goods or materials to be supplied which consist of repairs to or parts for existing machinery or equipment or plant; </w:t>
      </w:r>
    </w:p>
    <w:p w:rsidR="00E46EF3" w:rsidRDefault="00E60408" w:rsidP="00790BD2">
      <w:pPr>
        <w:ind w:left="1560" w:hanging="426"/>
        <w:jc w:val="both"/>
        <w:rPr>
          <w:rFonts w:ascii="Arial" w:hAnsi="Arial" w:cs="Arial"/>
          <w:sz w:val="24"/>
          <w:szCs w:val="24"/>
        </w:rPr>
      </w:pPr>
      <w:r w:rsidRPr="00E60408">
        <w:rPr>
          <w:rFonts w:ascii="Arial" w:hAnsi="Arial" w:cs="Arial"/>
          <w:sz w:val="24"/>
          <w:szCs w:val="24"/>
        </w:rPr>
        <w:t xml:space="preserve">(iv) for work to be executed or goods or materials to be supplied which constitute an extension of an existing contract by the Council; </w:t>
      </w:r>
    </w:p>
    <w:p w:rsidR="00E46EF3" w:rsidRDefault="00E60408" w:rsidP="00790BD2">
      <w:pPr>
        <w:ind w:left="1560" w:hanging="426"/>
        <w:jc w:val="both"/>
        <w:rPr>
          <w:rFonts w:ascii="Arial" w:hAnsi="Arial" w:cs="Arial"/>
          <w:sz w:val="24"/>
          <w:szCs w:val="24"/>
        </w:rPr>
      </w:pPr>
      <w:r w:rsidRPr="00E60408">
        <w:rPr>
          <w:rFonts w:ascii="Arial" w:hAnsi="Arial" w:cs="Arial"/>
          <w:sz w:val="24"/>
          <w:szCs w:val="24"/>
        </w:rPr>
        <w:t xml:space="preserve">(v) </w:t>
      </w:r>
      <w:r w:rsidR="005653C6">
        <w:rPr>
          <w:rFonts w:ascii="Arial" w:hAnsi="Arial" w:cs="Arial"/>
          <w:sz w:val="24"/>
          <w:szCs w:val="24"/>
        </w:rPr>
        <w:t xml:space="preserve"> </w:t>
      </w:r>
      <w:r w:rsidRPr="00E60408">
        <w:rPr>
          <w:rFonts w:ascii="Arial" w:hAnsi="Arial" w:cs="Arial"/>
          <w:sz w:val="24"/>
          <w:szCs w:val="24"/>
        </w:rPr>
        <w:t xml:space="preserve">for additional audit work of the external Auditor up to an estimated value of £250 (in excess of this sum the Clerk and RFO shall act after consultation with the Chairman and Vice Chairman of Council); </w:t>
      </w:r>
    </w:p>
    <w:p w:rsidR="00E46EF3" w:rsidRDefault="00E60408" w:rsidP="00790BD2">
      <w:pPr>
        <w:ind w:left="1560" w:hanging="426"/>
        <w:jc w:val="both"/>
        <w:rPr>
          <w:rFonts w:ascii="Arial" w:hAnsi="Arial" w:cs="Arial"/>
          <w:sz w:val="24"/>
          <w:szCs w:val="24"/>
        </w:rPr>
      </w:pPr>
      <w:r w:rsidRPr="00E60408">
        <w:rPr>
          <w:rFonts w:ascii="Arial" w:hAnsi="Arial" w:cs="Arial"/>
          <w:sz w:val="24"/>
          <w:szCs w:val="24"/>
        </w:rPr>
        <w:t xml:space="preserve">(vi) for goods or materials proposed to be purchased which are proprietary articles and/or are only sold at a fixed price.  </w:t>
      </w:r>
    </w:p>
    <w:p w:rsidR="0051693B" w:rsidRDefault="00BE51E6" w:rsidP="00790BD2">
      <w:pPr>
        <w:ind w:left="1134" w:hanging="425"/>
        <w:jc w:val="both"/>
        <w:rPr>
          <w:rFonts w:ascii="Arial" w:hAnsi="Arial" w:cs="Arial"/>
          <w:sz w:val="24"/>
          <w:szCs w:val="24"/>
        </w:rPr>
      </w:pPr>
      <w:r>
        <w:rPr>
          <w:rFonts w:ascii="Arial" w:hAnsi="Arial" w:cs="Arial"/>
          <w:sz w:val="24"/>
          <w:szCs w:val="24"/>
        </w:rPr>
        <w:t>(b</w:t>
      </w:r>
      <w:r w:rsidR="00D25685">
        <w:rPr>
          <w:rFonts w:ascii="Arial" w:hAnsi="Arial" w:cs="Arial"/>
          <w:sz w:val="24"/>
          <w:szCs w:val="24"/>
        </w:rPr>
        <w:t xml:space="preserve">)  </w:t>
      </w:r>
      <w:r w:rsidR="0051693B">
        <w:rPr>
          <w:rFonts w:ascii="Arial" w:hAnsi="Arial" w:cs="Arial"/>
          <w:sz w:val="24"/>
          <w:szCs w:val="24"/>
        </w:rPr>
        <w:t>W</w:t>
      </w:r>
      <w:r w:rsidR="00E60408" w:rsidRPr="00E60408">
        <w:rPr>
          <w:rFonts w:ascii="Arial" w:hAnsi="Arial" w:cs="Arial"/>
          <w:sz w:val="24"/>
          <w:szCs w:val="24"/>
        </w:rPr>
        <w:t xml:space="preserve">here </w:t>
      </w:r>
      <w:r w:rsidR="0051693B" w:rsidRPr="0051693B">
        <w:rPr>
          <w:rFonts w:ascii="Arial" w:hAnsi="Arial" w:cs="Arial"/>
          <w:sz w:val="24"/>
          <w:szCs w:val="24"/>
        </w:rPr>
        <w:t>the council intends to procure or award a public supply contract, public service contract or public works contract as defined by The Public Contracts Regulations 2015 (“the Regulations”)</w:t>
      </w:r>
      <w:r w:rsidR="00AE5038">
        <w:rPr>
          <w:rFonts w:ascii="Arial" w:hAnsi="Arial" w:cs="Arial"/>
          <w:sz w:val="24"/>
          <w:szCs w:val="24"/>
        </w:rPr>
        <w:t>, as amended,</w:t>
      </w:r>
      <w:r w:rsidR="0051693B" w:rsidRPr="0051693B">
        <w:rPr>
          <w:rFonts w:ascii="Arial" w:hAnsi="Arial" w:cs="Arial"/>
          <w:sz w:val="24"/>
          <w:szCs w:val="24"/>
        </w:rPr>
        <w:t xml:space="preserve"> which is valued at £25,000 or more</w:t>
      </w:r>
      <w:r w:rsidR="0051693B">
        <w:rPr>
          <w:rFonts w:ascii="Arial" w:hAnsi="Arial" w:cs="Arial"/>
          <w:sz w:val="24"/>
          <w:szCs w:val="24"/>
        </w:rPr>
        <w:t xml:space="preserve"> (net of VAT)</w:t>
      </w:r>
      <w:r w:rsidR="0051693B" w:rsidRPr="0051693B">
        <w:rPr>
          <w:rFonts w:ascii="Arial" w:hAnsi="Arial" w:cs="Arial"/>
          <w:sz w:val="24"/>
          <w:szCs w:val="24"/>
        </w:rPr>
        <w:t>, the Council shall comply with the relevant requirements of the Regulations. The Regulations require councils to use the Contracts Finder website to advertise contract opportunities</w:t>
      </w:r>
      <w:r w:rsidR="0051693B">
        <w:rPr>
          <w:rFonts w:ascii="Arial" w:hAnsi="Arial" w:cs="Arial"/>
          <w:sz w:val="24"/>
          <w:szCs w:val="24"/>
        </w:rPr>
        <w:t xml:space="preserve"> and make contract </w:t>
      </w:r>
      <w:r w:rsidR="00AE5038">
        <w:rPr>
          <w:rFonts w:ascii="Arial" w:hAnsi="Arial" w:cs="Arial"/>
          <w:sz w:val="24"/>
          <w:szCs w:val="24"/>
        </w:rPr>
        <w:t xml:space="preserve">tender </w:t>
      </w:r>
      <w:r w:rsidR="0051693B">
        <w:rPr>
          <w:rFonts w:ascii="Arial" w:hAnsi="Arial" w:cs="Arial"/>
          <w:sz w:val="24"/>
          <w:szCs w:val="24"/>
        </w:rPr>
        <w:t>documents available on line.</w:t>
      </w:r>
      <w:r w:rsidR="00AE5038">
        <w:rPr>
          <w:rFonts w:ascii="Arial" w:hAnsi="Arial" w:cs="Arial"/>
          <w:sz w:val="24"/>
          <w:szCs w:val="24"/>
        </w:rPr>
        <w:t xml:space="preserve"> The Regulations also </w:t>
      </w:r>
      <w:r w:rsidR="0051693B" w:rsidRPr="0051693B">
        <w:rPr>
          <w:rFonts w:ascii="Arial" w:hAnsi="Arial" w:cs="Arial"/>
          <w:sz w:val="24"/>
          <w:szCs w:val="24"/>
        </w:rPr>
        <w:t xml:space="preserve">set out the procedures to be followed in awarding new contracts and </w:t>
      </w:r>
      <w:r w:rsidR="0051693B">
        <w:rPr>
          <w:rFonts w:ascii="Arial" w:hAnsi="Arial" w:cs="Arial"/>
          <w:sz w:val="24"/>
          <w:szCs w:val="24"/>
        </w:rPr>
        <w:t xml:space="preserve">require councils </w:t>
      </w:r>
      <w:r w:rsidR="0051693B" w:rsidRPr="0051693B">
        <w:rPr>
          <w:rFonts w:ascii="Arial" w:hAnsi="Arial" w:cs="Arial"/>
          <w:sz w:val="24"/>
          <w:szCs w:val="24"/>
        </w:rPr>
        <w:t>to public</w:t>
      </w:r>
      <w:r w:rsidR="00AE5038">
        <w:rPr>
          <w:rFonts w:ascii="Arial" w:hAnsi="Arial" w:cs="Arial"/>
          <w:sz w:val="24"/>
          <w:szCs w:val="24"/>
        </w:rPr>
        <w:t>ise the final award of new contracts on the Contracts Finder website.</w:t>
      </w:r>
    </w:p>
    <w:p w:rsidR="00AE5038" w:rsidRDefault="0051693B" w:rsidP="00790BD2">
      <w:pPr>
        <w:ind w:left="1134" w:hanging="425"/>
        <w:jc w:val="both"/>
        <w:rPr>
          <w:rFonts w:ascii="Arial" w:hAnsi="Arial" w:cs="Arial"/>
          <w:sz w:val="24"/>
          <w:szCs w:val="24"/>
        </w:rPr>
      </w:pPr>
      <w:r>
        <w:rPr>
          <w:rFonts w:ascii="Arial" w:hAnsi="Arial" w:cs="Arial"/>
          <w:sz w:val="24"/>
          <w:szCs w:val="24"/>
        </w:rPr>
        <w:t xml:space="preserve">(c) </w:t>
      </w:r>
      <w:r w:rsidRPr="0051693B">
        <w:rPr>
          <w:rFonts w:ascii="Arial" w:hAnsi="Arial" w:cs="Arial"/>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w:t>
      </w:r>
      <w:r>
        <w:rPr>
          <w:rFonts w:ascii="Arial" w:hAnsi="Arial" w:cs="Arial"/>
          <w:sz w:val="24"/>
          <w:szCs w:val="24"/>
        </w:rPr>
        <w:t xml:space="preserve">as advised </w:t>
      </w:r>
      <w:r w:rsidR="00AE5038">
        <w:rPr>
          <w:rFonts w:ascii="Arial" w:hAnsi="Arial" w:cs="Arial"/>
          <w:sz w:val="24"/>
          <w:szCs w:val="24"/>
        </w:rPr>
        <w:t xml:space="preserve">from time to time </w:t>
      </w:r>
      <w:r>
        <w:rPr>
          <w:rFonts w:ascii="Arial" w:hAnsi="Arial" w:cs="Arial"/>
          <w:sz w:val="24"/>
          <w:szCs w:val="24"/>
        </w:rPr>
        <w:t>by the Crown Commercial Service</w:t>
      </w:r>
      <w:r w:rsidR="00AE5038">
        <w:rPr>
          <w:rFonts w:ascii="Arial" w:hAnsi="Arial" w:cs="Arial"/>
          <w:sz w:val="24"/>
          <w:szCs w:val="24"/>
        </w:rPr>
        <w:t>.</w:t>
      </w:r>
    </w:p>
    <w:p w:rsidR="00E46EF3" w:rsidRDefault="00AE5038" w:rsidP="00790BD2">
      <w:pPr>
        <w:ind w:left="1134" w:hanging="425"/>
        <w:jc w:val="both"/>
        <w:rPr>
          <w:rFonts w:ascii="Arial" w:hAnsi="Arial" w:cs="Arial"/>
          <w:sz w:val="24"/>
          <w:szCs w:val="24"/>
        </w:rPr>
      </w:pPr>
      <w:r>
        <w:rPr>
          <w:rFonts w:ascii="Arial" w:hAnsi="Arial" w:cs="Arial"/>
          <w:sz w:val="24"/>
          <w:szCs w:val="24"/>
        </w:rPr>
        <w:t>(d</w:t>
      </w:r>
      <w:r w:rsidR="00D25685">
        <w:rPr>
          <w:rFonts w:ascii="Arial" w:hAnsi="Arial" w:cs="Arial"/>
          <w:sz w:val="24"/>
          <w:szCs w:val="24"/>
        </w:rPr>
        <w:t xml:space="preserve">)  </w:t>
      </w:r>
      <w:r w:rsidR="00E60408" w:rsidRPr="00E60408">
        <w:rPr>
          <w:rFonts w:ascii="Arial" w:hAnsi="Arial" w:cs="Arial"/>
          <w:sz w:val="24"/>
          <w:szCs w:val="24"/>
        </w:rPr>
        <w:t xml:space="preserve">When applications are made to waive financial regulations relating to contracts to enable a price to be negotiated without competition the reason shall be embodied in a recommendation to the Council.  </w:t>
      </w:r>
    </w:p>
    <w:p w:rsidR="00E46EF3" w:rsidRDefault="00D25685" w:rsidP="00790BD2">
      <w:pPr>
        <w:ind w:left="1134" w:hanging="425"/>
        <w:jc w:val="both"/>
        <w:rPr>
          <w:rFonts w:ascii="Arial" w:hAnsi="Arial" w:cs="Arial"/>
          <w:sz w:val="24"/>
          <w:szCs w:val="24"/>
        </w:rPr>
      </w:pPr>
      <w:r>
        <w:rPr>
          <w:rFonts w:ascii="Arial" w:hAnsi="Arial" w:cs="Arial"/>
          <w:sz w:val="24"/>
          <w:szCs w:val="24"/>
        </w:rPr>
        <w:lastRenderedPageBreak/>
        <w:t>(</w:t>
      </w:r>
      <w:r w:rsidR="00AE5038">
        <w:rPr>
          <w:rFonts w:ascii="Arial" w:hAnsi="Arial" w:cs="Arial"/>
          <w:sz w:val="24"/>
          <w:szCs w:val="24"/>
        </w:rPr>
        <w:t>e</w:t>
      </w:r>
      <w:r>
        <w:rPr>
          <w:rFonts w:ascii="Arial" w:hAnsi="Arial" w:cs="Arial"/>
          <w:sz w:val="24"/>
          <w:szCs w:val="24"/>
        </w:rPr>
        <w:t xml:space="preserve">)  </w:t>
      </w:r>
      <w:r w:rsidR="001B5A30">
        <w:rPr>
          <w:rFonts w:ascii="Arial" w:hAnsi="Arial" w:cs="Arial"/>
          <w:sz w:val="24"/>
          <w:szCs w:val="24"/>
        </w:rPr>
        <w:t xml:space="preserve">In addition to the requirements of Section </w:t>
      </w:r>
      <w:r w:rsidR="007D61C3">
        <w:rPr>
          <w:rFonts w:ascii="Arial" w:hAnsi="Arial" w:cs="Arial"/>
          <w:sz w:val="24"/>
          <w:szCs w:val="24"/>
        </w:rPr>
        <w:t>12</w:t>
      </w:r>
      <w:r w:rsidR="0009129F">
        <w:rPr>
          <w:rFonts w:ascii="Arial" w:hAnsi="Arial" w:cs="Arial"/>
          <w:sz w:val="24"/>
          <w:szCs w:val="24"/>
        </w:rPr>
        <w:t xml:space="preserve">.1 (b) </w:t>
      </w:r>
      <w:r w:rsidR="00553CA5">
        <w:rPr>
          <w:rFonts w:ascii="Arial" w:hAnsi="Arial" w:cs="Arial"/>
          <w:sz w:val="24"/>
          <w:szCs w:val="24"/>
        </w:rPr>
        <w:t>an</w:t>
      </w:r>
      <w:r w:rsidR="00E60408" w:rsidRPr="00E60408">
        <w:rPr>
          <w:rFonts w:ascii="Arial" w:hAnsi="Arial" w:cs="Arial"/>
          <w:sz w:val="24"/>
          <w:szCs w:val="24"/>
        </w:rPr>
        <w:t xml:space="preserve">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rsidR="00E46EF3" w:rsidRDefault="00E60408" w:rsidP="00790BD2">
      <w:pPr>
        <w:ind w:left="1134" w:hanging="425"/>
        <w:jc w:val="both"/>
        <w:rPr>
          <w:rFonts w:ascii="Arial" w:hAnsi="Arial" w:cs="Arial"/>
          <w:sz w:val="24"/>
          <w:szCs w:val="24"/>
        </w:rPr>
      </w:pPr>
      <w:r w:rsidRPr="00E60408">
        <w:rPr>
          <w:rFonts w:ascii="Arial" w:hAnsi="Arial" w:cs="Arial"/>
          <w:sz w:val="24"/>
          <w:szCs w:val="24"/>
        </w:rPr>
        <w:t>(</w:t>
      </w:r>
      <w:r w:rsidR="00AE5038">
        <w:rPr>
          <w:rFonts w:ascii="Arial" w:hAnsi="Arial" w:cs="Arial"/>
          <w:sz w:val="24"/>
          <w:szCs w:val="24"/>
        </w:rPr>
        <w:t>f</w:t>
      </w:r>
      <w:r w:rsidRPr="00E60408">
        <w:rPr>
          <w:rFonts w:ascii="Arial" w:hAnsi="Arial" w:cs="Arial"/>
          <w:sz w:val="24"/>
          <w:szCs w:val="24"/>
        </w:rPr>
        <w:t>)</w:t>
      </w:r>
      <w:r w:rsidR="00D25685">
        <w:rPr>
          <w:rFonts w:ascii="Arial" w:hAnsi="Arial" w:cs="Arial"/>
          <w:sz w:val="24"/>
          <w:szCs w:val="24"/>
        </w:rPr>
        <w:t xml:space="preserve">  </w:t>
      </w:r>
      <w:r w:rsidRPr="00E60408">
        <w:rPr>
          <w:rFonts w:ascii="Arial" w:hAnsi="Arial" w:cs="Arial"/>
          <w:sz w:val="24"/>
          <w:szCs w:val="24"/>
        </w:rPr>
        <w:t xml:space="preserve">All sealed tenders shall be opened at the same time on the prescribed date by the Clerk in the presence of at least one member of Council.  </w:t>
      </w:r>
    </w:p>
    <w:p w:rsidR="00E46EF3" w:rsidRDefault="00E60408" w:rsidP="00790BD2">
      <w:pPr>
        <w:ind w:left="1134" w:hanging="414"/>
        <w:jc w:val="both"/>
        <w:rPr>
          <w:rFonts w:ascii="Arial" w:hAnsi="Arial" w:cs="Arial"/>
          <w:sz w:val="24"/>
          <w:szCs w:val="24"/>
        </w:rPr>
      </w:pPr>
      <w:r w:rsidRPr="00E60408">
        <w:rPr>
          <w:rFonts w:ascii="Arial" w:hAnsi="Arial" w:cs="Arial"/>
          <w:sz w:val="24"/>
          <w:szCs w:val="24"/>
        </w:rPr>
        <w:t>(</w:t>
      </w:r>
      <w:r w:rsidR="00AE5038">
        <w:rPr>
          <w:rFonts w:ascii="Arial" w:hAnsi="Arial" w:cs="Arial"/>
          <w:sz w:val="24"/>
          <w:szCs w:val="24"/>
        </w:rPr>
        <w:t>g</w:t>
      </w:r>
      <w:r w:rsidRPr="00E60408">
        <w:rPr>
          <w:rFonts w:ascii="Arial" w:hAnsi="Arial" w:cs="Arial"/>
          <w:sz w:val="24"/>
          <w:szCs w:val="24"/>
        </w:rPr>
        <w:t>)</w:t>
      </w:r>
      <w:r w:rsidR="00D25685">
        <w:rPr>
          <w:rFonts w:ascii="Arial" w:hAnsi="Arial" w:cs="Arial"/>
          <w:sz w:val="24"/>
          <w:szCs w:val="24"/>
        </w:rPr>
        <w:t xml:space="preserve">  </w:t>
      </w:r>
      <w:r w:rsidRPr="00E60408">
        <w:rPr>
          <w:rFonts w:ascii="Arial" w:hAnsi="Arial" w:cs="Arial"/>
          <w:sz w:val="24"/>
          <w:szCs w:val="24"/>
        </w:rPr>
        <w:t xml:space="preserve">If less than three tenders are received for contracts above £25,000 or if all the tenders are identical the Council may make such arrangements as it thinks fit for procuring the goods or materials or executing the works.  </w:t>
      </w:r>
    </w:p>
    <w:p w:rsidR="00E46EF3" w:rsidRDefault="00E60408" w:rsidP="00790BD2">
      <w:pPr>
        <w:ind w:left="1134" w:hanging="414"/>
        <w:jc w:val="both"/>
        <w:rPr>
          <w:rFonts w:ascii="Arial" w:hAnsi="Arial" w:cs="Arial"/>
          <w:sz w:val="24"/>
          <w:szCs w:val="24"/>
        </w:rPr>
      </w:pPr>
      <w:r w:rsidRPr="00E60408">
        <w:rPr>
          <w:rFonts w:ascii="Arial" w:hAnsi="Arial" w:cs="Arial"/>
          <w:sz w:val="24"/>
          <w:szCs w:val="24"/>
        </w:rPr>
        <w:t>(</w:t>
      </w:r>
      <w:r w:rsidR="0009129F">
        <w:rPr>
          <w:rFonts w:ascii="Arial" w:hAnsi="Arial" w:cs="Arial"/>
          <w:sz w:val="24"/>
          <w:szCs w:val="24"/>
        </w:rPr>
        <w:t>h</w:t>
      </w:r>
      <w:r w:rsidR="00D25685">
        <w:rPr>
          <w:rFonts w:ascii="Arial" w:hAnsi="Arial" w:cs="Arial"/>
          <w:sz w:val="24"/>
          <w:szCs w:val="24"/>
        </w:rPr>
        <w:t xml:space="preserve">)  </w:t>
      </w:r>
      <w:r w:rsidRPr="00E60408">
        <w:rPr>
          <w:rFonts w:ascii="Arial" w:hAnsi="Arial" w:cs="Arial"/>
          <w:sz w:val="24"/>
          <w:szCs w:val="24"/>
        </w:rPr>
        <w:t>When it is to enter into a contract less than £25,000 in value for the supply of goods or materials or for the execution of works or specialist services other than such goods, materials, works or specialist services as are excepted as set out in paragraph (a) the Clerk or RFO shall obt</w:t>
      </w:r>
      <w:r w:rsidR="00BE51E6">
        <w:rPr>
          <w:rFonts w:ascii="Arial" w:hAnsi="Arial" w:cs="Arial"/>
          <w:sz w:val="24"/>
          <w:szCs w:val="24"/>
        </w:rPr>
        <w:t>ain three</w:t>
      </w:r>
      <w:r w:rsidRPr="00E60408">
        <w:rPr>
          <w:rFonts w:ascii="Arial" w:hAnsi="Arial" w:cs="Arial"/>
          <w:sz w:val="24"/>
          <w:szCs w:val="24"/>
        </w:rPr>
        <w:t xml:space="preserve"> quotations (priced descriptions of the proposed supp</w:t>
      </w:r>
      <w:r w:rsidR="00BE51E6">
        <w:rPr>
          <w:rFonts w:ascii="Arial" w:hAnsi="Arial" w:cs="Arial"/>
          <w:sz w:val="24"/>
          <w:szCs w:val="24"/>
        </w:rPr>
        <w:t>ly); where the value is between £2</w:t>
      </w:r>
      <w:r w:rsidRPr="00E60408">
        <w:rPr>
          <w:rFonts w:ascii="Arial" w:hAnsi="Arial" w:cs="Arial"/>
          <w:sz w:val="24"/>
          <w:szCs w:val="24"/>
        </w:rPr>
        <w:t>,000 and £500 the Clerk</w:t>
      </w:r>
      <w:r w:rsidR="00BE51E6">
        <w:rPr>
          <w:rFonts w:ascii="Arial" w:hAnsi="Arial" w:cs="Arial"/>
          <w:sz w:val="24"/>
          <w:szCs w:val="24"/>
        </w:rPr>
        <w:t xml:space="preserve"> or RFO shall strive to obtain two</w:t>
      </w:r>
      <w:r w:rsidRPr="00E60408">
        <w:rPr>
          <w:rFonts w:ascii="Arial" w:hAnsi="Arial" w:cs="Arial"/>
          <w:sz w:val="24"/>
          <w:szCs w:val="24"/>
        </w:rPr>
        <w:t xml:space="preserve"> est</w:t>
      </w:r>
      <w:r w:rsidR="007D61C3">
        <w:rPr>
          <w:rFonts w:ascii="Arial" w:hAnsi="Arial" w:cs="Arial"/>
          <w:sz w:val="24"/>
          <w:szCs w:val="24"/>
        </w:rPr>
        <w:t>imates. Otherwise, Regulation 11</w:t>
      </w:r>
      <w:r w:rsidRPr="00E60408">
        <w:rPr>
          <w:rFonts w:ascii="Arial" w:hAnsi="Arial" w:cs="Arial"/>
          <w:sz w:val="24"/>
          <w:szCs w:val="24"/>
        </w:rPr>
        <w:t xml:space="preserve"> (3) above shall apply. </w:t>
      </w:r>
      <w:r w:rsidR="0009129F">
        <w:rPr>
          <w:rFonts w:ascii="Arial" w:hAnsi="Arial" w:cs="Arial"/>
          <w:sz w:val="24"/>
          <w:szCs w:val="24"/>
        </w:rPr>
        <w:t>The Clerk or RFO shall not be required to obtain estimates prior to the placing of contracts with a value of less than £500.</w:t>
      </w:r>
    </w:p>
    <w:p w:rsidR="00E60408" w:rsidRPr="00E60408" w:rsidRDefault="00E60408" w:rsidP="00790BD2">
      <w:pPr>
        <w:ind w:left="1134" w:hanging="425"/>
        <w:jc w:val="both"/>
        <w:rPr>
          <w:rFonts w:ascii="Arial" w:hAnsi="Arial" w:cs="Arial"/>
          <w:sz w:val="24"/>
          <w:szCs w:val="24"/>
        </w:rPr>
      </w:pPr>
      <w:r w:rsidRPr="00E60408">
        <w:rPr>
          <w:rFonts w:ascii="Arial" w:hAnsi="Arial" w:cs="Arial"/>
          <w:sz w:val="24"/>
          <w:szCs w:val="24"/>
        </w:rPr>
        <w:t>(</w:t>
      </w:r>
      <w:r w:rsidR="0009129F">
        <w:rPr>
          <w:rFonts w:ascii="Arial" w:hAnsi="Arial" w:cs="Arial"/>
          <w:sz w:val="24"/>
          <w:szCs w:val="24"/>
        </w:rPr>
        <w:t>i</w:t>
      </w:r>
      <w:r w:rsidR="00AE5038">
        <w:rPr>
          <w:rFonts w:ascii="Arial" w:hAnsi="Arial" w:cs="Arial"/>
          <w:sz w:val="24"/>
          <w:szCs w:val="24"/>
        </w:rPr>
        <w:t>)</w:t>
      </w:r>
      <w:r w:rsidR="00D25685">
        <w:rPr>
          <w:rFonts w:ascii="Arial" w:hAnsi="Arial" w:cs="Arial"/>
          <w:sz w:val="24"/>
          <w:szCs w:val="24"/>
        </w:rPr>
        <w:t xml:space="preserve">  </w:t>
      </w:r>
      <w:r w:rsidRPr="00E60408">
        <w:rPr>
          <w:rFonts w:ascii="Arial" w:hAnsi="Arial" w:cs="Arial"/>
          <w:sz w:val="24"/>
          <w:szCs w:val="24"/>
        </w:rPr>
        <w:t xml:space="preserve">The Council shall not be obliged to accept the lowest or any tender, quote or estimate. </w:t>
      </w:r>
    </w:p>
    <w:p w:rsidR="00E60408" w:rsidRDefault="00E60408" w:rsidP="007F2179">
      <w:pPr>
        <w:pStyle w:val="Heading1"/>
        <w:ind w:left="709" w:hanging="709"/>
        <w:rPr>
          <w:rFonts w:ascii="Arial" w:hAnsi="Arial" w:cs="Arial"/>
          <w:b/>
          <w:sz w:val="24"/>
          <w:szCs w:val="24"/>
        </w:rPr>
      </w:pPr>
      <w:bookmarkStart w:id="12" w:name="_Toc141017084"/>
      <w:r w:rsidRPr="00D40FCC">
        <w:rPr>
          <w:rFonts w:ascii="Arial" w:hAnsi="Arial" w:cs="Arial"/>
          <w:b/>
          <w:sz w:val="24"/>
          <w:szCs w:val="24"/>
        </w:rPr>
        <w:t>1</w:t>
      </w:r>
      <w:r w:rsidR="007F2179">
        <w:rPr>
          <w:rFonts w:ascii="Arial" w:hAnsi="Arial" w:cs="Arial"/>
          <w:b/>
          <w:sz w:val="24"/>
          <w:szCs w:val="24"/>
        </w:rPr>
        <w:t>3</w:t>
      </w:r>
      <w:r w:rsidRPr="00D40FCC">
        <w:rPr>
          <w:rFonts w:ascii="Arial" w:hAnsi="Arial" w:cs="Arial"/>
          <w:b/>
          <w:sz w:val="24"/>
          <w:szCs w:val="24"/>
        </w:rPr>
        <w:t>.</w:t>
      </w:r>
      <w:r w:rsidR="00D25685" w:rsidRPr="00D40FCC">
        <w:rPr>
          <w:rFonts w:ascii="Arial" w:hAnsi="Arial" w:cs="Arial"/>
          <w:b/>
          <w:sz w:val="24"/>
          <w:szCs w:val="24"/>
        </w:rPr>
        <w:tab/>
      </w:r>
      <w:r w:rsidRPr="00D40FCC">
        <w:rPr>
          <w:rFonts w:ascii="Arial" w:hAnsi="Arial" w:cs="Arial"/>
          <w:b/>
          <w:sz w:val="24"/>
          <w:szCs w:val="24"/>
        </w:rPr>
        <w:t xml:space="preserve">PAYMENTS UNDER CONTRACTS FOR BUILDING OR OTHER </w:t>
      </w:r>
      <w:r w:rsidR="007F2179">
        <w:rPr>
          <w:rFonts w:ascii="Arial" w:hAnsi="Arial" w:cs="Arial"/>
          <w:b/>
          <w:sz w:val="24"/>
          <w:szCs w:val="24"/>
        </w:rPr>
        <w:t>C</w:t>
      </w:r>
      <w:r w:rsidRPr="00D40FCC">
        <w:rPr>
          <w:rFonts w:ascii="Arial" w:hAnsi="Arial" w:cs="Arial"/>
          <w:b/>
          <w:sz w:val="24"/>
          <w:szCs w:val="24"/>
        </w:rPr>
        <w:t>ONSTRUCTION WORKS</w:t>
      </w:r>
      <w:bookmarkEnd w:id="12"/>
      <w:r w:rsidRPr="00D40FCC">
        <w:rPr>
          <w:rFonts w:ascii="Arial" w:hAnsi="Arial" w:cs="Arial"/>
          <w:b/>
          <w:sz w:val="24"/>
          <w:szCs w:val="24"/>
        </w:rPr>
        <w:t xml:space="preserve"> </w:t>
      </w:r>
    </w:p>
    <w:p w:rsidR="00073331" w:rsidRPr="00073331" w:rsidRDefault="00073331" w:rsidP="00790BD2">
      <w:pPr>
        <w:spacing w:after="0"/>
        <w:jc w:val="both"/>
      </w:pPr>
    </w:p>
    <w:p w:rsidR="00E46EF3" w:rsidRDefault="007F2179" w:rsidP="00790BD2">
      <w:pPr>
        <w:ind w:left="709" w:hanging="709"/>
        <w:jc w:val="both"/>
        <w:rPr>
          <w:rFonts w:ascii="Arial" w:hAnsi="Arial" w:cs="Arial"/>
          <w:sz w:val="24"/>
          <w:szCs w:val="24"/>
        </w:rPr>
      </w:pPr>
      <w:r>
        <w:rPr>
          <w:rFonts w:ascii="Arial" w:hAnsi="Arial" w:cs="Arial"/>
          <w:sz w:val="24"/>
          <w:szCs w:val="24"/>
        </w:rPr>
        <w:t>13</w:t>
      </w:r>
      <w:r w:rsidR="00E46EF3">
        <w:rPr>
          <w:rFonts w:ascii="Arial" w:hAnsi="Arial" w:cs="Arial"/>
          <w:sz w:val="24"/>
          <w:szCs w:val="24"/>
        </w:rPr>
        <w:t>.1</w:t>
      </w:r>
      <w:r w:rsidR="00E46EF3">
        <w:rPr>
          <w:rFonts w:ascii="Arial" w:hAnsi="Arial" w:cs="Arial"/>
          <w:sz w:val="24"/>
          <w:szCs w:val="24"/>
        </w:rPr>
        <w:tab/>
      </w:r>
      <w:r w:rsidR="00E60408" w:rsidRPr="00E60408">
        <w:rPr>
          <w:rFonts w:ascii="Arial" w:hAnsi="Arial" w:cs="Arial"/>
          <w:sz w:val="24"/>
          <w:szCs w:val="24"/>
        </w:rPr>
        <w:t xml:space="preserve">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rsidR="00E46EF3" w:rsidRDefault="007F2179" w:rsidP="00790BD2">
      <w:pPr>
        <w:ind w:left="709" w:hanging="709"/>
        <w:jc w:val="both"/>
        <w:rPr>
          <w:rFonts w:ascii="Arial" w:hAnsi="Arial" w:cs="Arial"/>
          <w:sz w:val="24"/>
          <w:szCs w:val="24"/>
        </w:rPr>
      </w:pPr>
      <w:r>
        <w:rPr>
          <w:rFonts w:ascii="Arial" w:hAnsi="Arial" w:cs="Arial"/>
          <w:sz w:val="24"/>
          <w:szCs w:val="24"/>
        </w:rPr>
        <w:t>13</w:t>
      </w:r>
      <w:r w:rsidR="00E46EF3">
        <w:rPr>
          <w:rFonts w:ascii="Arial" w:hAnsi="Arial" w:cs="Arial"/>
          <w:sz w:val="24"/>
          <w:szCs w:val="24"/>
        </w:rPr>
        <w:t>.2</w:t>
      </w:r>
      <w:r w:rsidR="00E46EF3">
        <w:rPr>
          <w:rFonts w:ascii="Arial" w:hAnsi="Arial" w:cs="Arial"/>
          <w:sz w:val="24"/>
          <w:szCs w:val="24"/>
        </w:rPr>
        <w:tab/>
      </w:r>
      <w:r w:rsidR="00E60408" w:rsidRPr="00E60408">
        <w:rPr>
          <w:rFonts w:ascii="Arial" w:hAnsi="Arial" w:cs="Arial"/>
          <w:sz w:val="24"/>
          <w:szCs w:val="24"/>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rsidR="00E60408" w:rsidRPr="00E60408" w:rsidRDefault="007F2179" w:rsidP="00790BD2">
      <w:pPr>
        <w:ind w:left="709" w:hanging="709"/>
        <w:jc w:val="both"/>
        <w:rPr>
          <w:rFonts w:ascii="Arial" w:hAnsi="Arial" w:cs="Arial"/>
          <w:sz w:val="24"/>
          <w:szCs w:val="24"/>
        </w:rPr>
      </w:pPr>
      <w:r>
        <w:rPr>
          <w:rFonts w:ascii="Arial" w:hAnsi="Arial" w:cs="Arial"/>
          <w:sz w:val="24"/>
          <w:szCs w:val="24"/>
        </w:rPr>
        <w:t>13</w:t>
      </w:r>
      <w:r w:rsidR="00E60408" w:rsidRPr="00E60408">
        <w:rPr>
          <w:rFonts w:ascii="Arial" w:hAnsi="Arial" w:cs="Arial"/>
          <w:sz w:val="24"/>
          <w:szCs w:val="24"/>
        </w:rPr>
        <w:t>.3</w:t>
      </w:r>
      <w:r w:rsidR="00E46EF3">
        <w:rPr>
          <w:rFonts w:ascii="Arial" w:hAnsi="Arial" w:cs="Arial"/>
          <w:sz w:val="24"/>
          <w:szCs w:val="24"/>
        </w:rPr>
        <w:tab/>
      </w:r>
      <w:r w:rsidR="00E60408" w:rsidRPr="00E60408">
        <w:rPr>
          <w:rFonts w:ascii="Arial" w:hAnsi="Arial" w:cs="Arial"/>
          <w:sz w:val="24"/>
          <w:szCs w:val="24"/>
        </w:rPr>
        <w:t>Any variation to a contract or addition to or omission from a contract must be approved by the Council and Clerk to the Contractor in writing, the Council being informed where the final cost is likely to e</w:t>
      </w:r>
      <w:r w:rsidR="005A0EA1">
        <w:rPr>
          <w:rFonts w:ascii="Arial" w:hAnsi="Arial" w:cs="Arial"/>
          <w:sz w:val="24"/>
          <w:szCs w:val="24"/>
        </w:rPr>
        <w:t>xceed the financial provision.</w:t>
      </w:r>
    </w:p>
    <w:p w:rsidR="001F4236" w:rsidRDefault="001F4236" w:rsidP="00054C6D">
      <w:pPr>
        <w:rPr>
          <w:rFonts w:ascii="Arial" w:hAnsi="Arial" w:cs="Arial"/>
          <w:b/>
          <w:sz w:val="24"/>
          <w:szCs w:val="24"/>
        </w:rPr>
      </w:pPr>
    </w:p>
    <w:p w:rsidR="00E60408" w:rsidRDefault="00E60408" w:rsidP="00790BD2">
      <w:pPr>
        <w:pStyle w:val="Heading1"/>
        <w:jc w:val="both"/>
        <w:rPr>
          <w:rFonts w:ascii="Arial" w:hAnsi="Arial" w:cs="Arial"/>
          <w:b/>
          <w:sz w:val="24"/>
          <w:szCs w:val="24"/>
        </w:rPr>
      </w:pPr>
      <w:bookmarkStart w:id="13" w:name="_Toc141017085"/>
      <w:r w:rsidRPr="00D25685">
        <w:rPr>
          <w:rFonts w:ascii="Arial" w:hAnsi="Arial" w:cs="Arial"/>
          <w:b/>
          <w:sz w:val="24"/>
          <w:szCs w:val="24"/>
        </w:rPr>
        <w:lastRenderedPageBreak/>
        <w:t>1</w:t>
      </w:r>
      <w:r w:rsidR="007F2179">
        <w:rPr>
          <w:rFonts w:ascii="Arial" w:hAnsi="Arial" w:cs="Arial"/>
          <w:b/>
          <w:sz w:val="24"/>
          <w:szCs w:val="24"/>
        </w:rPr>
        <w:t>4</w:t>
      </w:r>
      <w:r w:rsidR="00D25685" w:rsidRPr="00D25685">
        <w:rPr>
          <w:rFonts w:ascii="Arial" w:hAnsi="Arial" w:cs="Arial"/>
          <w:b/>
          <w:sz w:val="24"/>
          <w:szCs w:val="24"/>
        </w:rPr>
        <w:t>.</w:t>
      </w:r>
      <w:r w:rsidR="00D25685" w:rsidRPr="00D25685">
        <w:rPr>
          <w:rFonts w:ascii="Arial" w:hAnsi="Arial" w:cs="Arial"/>
          <w:b/>
          <w:sz w:val="24"/>
          <w:szCs w:val="24"/>
        </w:rPr>
        <w:tab/>
      </w:r>
      <w:r w:rsidRPr="00D25685">
        <w:rPr>
          <w:rFonts w:ascii="Arial" w:hAnsi="Arial" w:cs="Arial"/>
          <w:b/>
          <w:sz w:val="24"/>
          <w:szCs w:val="24"/>
        </w:rPr>
        <w:t>ASSETS, PROPERTIES AND ESTATES</w:t>
      </w:r>
      <w:bookmarkEnd w:id="13"/>
      <w:r w:rsidRPr="00D25685">
        <w:rPr>
          <w:rFonts w:ascii="Arial" w:hAnsi="Arial" w:cs="Arial"/>
          <w:b/>
          <w:sz w:val="24"/>
          <w:szCs w:val="24"/>
        </w:rPr>
        <w:t xml:space="preserve"> </w:t>
      </w:r>
    </w:p>
    <w:p w:rsidR="00D40FCC" w:rsidRPr="00D40FCC" w:rsidRDefault="00D40FCC" w:rsidP="00790BD2">
      <w:pPr>
        <w:spacing w:after="0"/>
        <w:jc w:val="both"/>
      </w:pPr>
    </w:p>
    <w:p w:rsidR="005A0EA1" w:rsidRDefault="00D25685" w:rsidP="00790BD2">
      <w:pPr>
        <w:ind w:left="709" w:hanging="709"/>
        <w:jc w:val="both"/>
        <w:rPr>
          <w:rFonts w:ascii="Arial" w:hAnsi="Arial" w:cs="Arial"/>
          <w:sz w:val="24"/>
          <w:szCs w:val="24"/>
        </w:rPr>
      </w:pPr>
      <w:r>
        <w:rPr>
          <w:rFonts w:ascii="Arial" w:hAnsi="Arial" w:cs="Arial"/>
          <w:sz w:val="24"/>
          <w:szCs w:val="24"/>
        </w:rPr>
        <w:t>1</w:t>
      </w:r>
      <w:r w:rsidR="007F2179">
        <w:rPr>
          <w:rFonts w:ascii="Arial" w:hAnsi="Arial" w:cs="Arial"/>
          <w:sz w:val="24"/>
          <w:szCs w:val="24"/>
        </w:rPr>
        <w:t>4</w:t>
      </w:r>
      <w:r>
        <w:rPr>
          <w:rFonts w:ascii="Arial" w:hAnsi="Arial" w:cs="Arial"/>
          <w:sz w:val="24"/>
          <w:szCs w:val="24"/>
        </w:rPr>
        <w:t>.1</w:t>
      </w:r>
      <w:r>
        <w:rPr>
          <w:rFonts w:ascii="Arial" w:hAnsi="Arial" w:cs="Arial"/>
          <w:sz w:val="24"/>
          <w:szCs w:val="24"/>
        </w:rPr>
        <w:tab/>
      </w:r>
      <w:r w:rsidR="00E60408" w:rsidRPr="00E60408">
        <w:rPr>
          <w:rFonts w:ascii="Arial" w:hAnsi="Arial" w:cs="Arial"/>
          <w:sz w:val="24"/>
          <w:szCs w:val="24"/>
        </w:rPr>
        <w:t xml:space="preserve">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 </w:t>
      </w:r>
    </w:p>
    <w:p w:rsidR="005A0EA1" w:rsidRDefault="00E60408" w:rsidP="00790BD2">
      <w:pPr>
        <w:ind w:left="709" w:hanging="709"/>
        <w:jc w:val="both"/>
        <w:rPr>
          <w:rFonts w:ascii="Arial" w:hAnsi="Arial" w:cs="Arial"/>
          <w:sz w:val="24"/>
          <w:szCs w:val="24"/>
        </w:rPr>
      </w:pPr>
      <w:r w:rsidRPr="00E60408">
        <w:rPr>
          <w:rFonts w:ascii="Arial" w:hAnsi="Arial" w:cs="Arial"/>
          <w:sz w:val="24"/>
          <w:szCs w:val="24"/>
        </w:rPr>
        <w:t>1</w:t>
      </w:r>
      <w:r w:rsidR="007F2179">
        <w:rPr>
          <w:rFonts w:ascii="Arial" w:hAnsi="Arial" w:cs="Arial"/>
          <w:sz w:val="24"/>
          <w:szCs w:val="24"/>
        </w:rPr>
        <w:t>4</w:t>
      </w:r>
      <w:r w:rsidRPr="00E60408">
        <w:rPr>
          <w:rFonts w:ascii="Arial" w:hAnsi="Arial" w:cs="Arial"/>
          <w:sz w:val="24"/>
          <w:szCs w:val="24"/>
        </w:rPr>
        <w:t>.2</w:t>
      </w:r>
      <w:r w:rsidR="005A0EA1">
        <w:rPr>
          <w:rFonts w:ascii="Arial" w:hAnsi="Arial" w:cs="Arial"/>
          <w:sz w:val="24"/>
          <w:szCs w:val="24"/>
        </w:rPr>
        <w:tab/>
      </w:r>
      <w:r w:rsidRPr="00E60408">
        <w:rPr>
          <w:rFonts w:ascii="Arial" w:hAnsi="Arial" w:cs="Arial"/>
          <w:sz w:val="24"/>
          <w:szCs w:val="24"/>
        </w:rPr>
        <w:t xml:space="preserve">No property shall be sold, leased or otherwise disposed of without the authority of the Council, together with any other consents required by law, save where the estimated value of any one item of tangible movable property does not exceed £50. </w:t>
      </w:r>
    </w:p>
    <w:p w:rsidR="00E60408" w:rsidRDefault="007F2179" w:rsidP="00790BD2">
      <w:pPr>
        <w:ind w:left="709" w:hanging="709"/>
        <w:jc w:val="both"/>
        <w:rPr>
          <w:rFonts w:ascii="Arial" w:hAnsi="Arial" w:cs="Arial"/>
          <w:sz w:val="24"/>
          <w:szCs w:val="24"/>
        </w:rPr>
      </w:pPr>
      <w:r>
        <w:rPr>
          <w:rFonts w:ascii="Arial" w:hAnsi="Arial" w:cs="Arial"/>
          <w:sz w:val="24"/>
          <w:szCs w:val="24"/>
        </w:rPr>
        <w:t>14</w:t>
      </w:r>
      <w:r w:rsidR="00E60408" w:rsidRPr="00E60408">
        <w:rPr>
          <w:rFonts w:ascii="Arial" w:hAnsi="Arial" w:cs="Arial"/>
          <w:sz w:val="24"/>
          <w:szCs w:val="24"/>
        </w:rPr>
        <w:t>.3</w:t>
      </w:r>
      <w:r w:rsidR="005A0EA1">
        <w:rPr>
          <w:rFonts w:ascii="Arial" w:hAnsi="Arial" w:cs="Arial"/>
          <w:sz w:val="24"/>
          <w:szCs w:val="24"/>
        </w:rPr>
        <w:tab/>
      </w:r>
      <w:r w:rsidR="00E60408" w:rsidRPr="00E60408">
        <w:rPr>
          <w:rFonts w:ascii="Arial" w:hAnsi="Arial" w:cs="Arial"/>
          <w:sz w:val="24"/>
          <w:szCs w:val="24"/>
        </w:rPr>
        <w:t xml:space="preserve">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rsidR="00FD3136" w:rsidRPr="002D4575" w:rsidRDefault="007A3E53" w:rsidP="007A3E53">
      <w:pPr>
        <w:pStyle w:val="Heading1"/>
        <w:rPr>
          <w:rFonts w:ascii="Arial" w:hAnsi="Arial" w:cs="Arial"/>
          <w:b/>
          <w:sz w:val="24"/>
          <w:szCs w:val="24"/>
        </w:rPr>
      </w:pPr>
      <w:bookmarkStart w:id="14" w:name="_Toc141017086"/>
      <w:r>
        <w:rPr>
          <w:rFonts w:ascii="Arial" w:hAnsi="Arial" w:cs="Arial"/>
          <w:b/>
          <w:sz w:val="24"/>
          <w:szCs w:val="24"/>
        </w:rPr>
        <w:t>15.</w:t>
      </w:r>
      <w:r w:rsidR="00FD3136" w:rsidRPr="002D4575">
        <w:rPr>
          <w:rFonts w:ascii="Arial" w:hAnsi="Arial" w:cs="Arial"/>
          <w:b/>
          <w:sz w:val="24"/>
          <w:szCs w:val="24"/>
        </w:rPr>
        <w:tab/>
        <w:t>VAT</w:t>
      </w:r>
      <w:bookmarkEnd w:id="14"/>
    </w:p>
    <w:p w:rsidR="00FD3136" w:rsidRPr="002D4575" w:rsidRDefault="009B30F2" w:rsidP="00790BD2">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15.1</w:t>
      </w:r>
      <w:r w:rsidRPr="002D4575">
        <w:rPr>
          <w:rFonts w:ascii="Arial" w:hAnsi="Arial" w:cs="Arial"/>
          <w:b/>
          <w:color w:val="000000" w:themeColor="text1"/>
          <w:sz w:val="24"/>
          <w:szCs w:val="24"/>
        </w:rPr>
        <w:tab/>
      </w:r>
      <w:r w:rsidRPr="002D4575">
        <w:rPr>
          <w:rFonts w:ascii="Arial" w:hAnsi="Arial" w:cs="Arial"/>
          <w:color w:val="000000" w:themeColor="text1"/>
          <w:sz w:val="24"/>
          <w:szCs w:val="24"/>
        </w:rPr>
        <w:t>The Parish Council is not VAT registered.</w:t>
      </w:r>
      <w:r w:rsidRPr="002D4575">
        <w:rPr>
          <w:rFonts w:ascii="Arial" w:hAnsi="Arial" w:cs="Arial"/>
          <w:b/>
          <w:color w:val="000000" w:themeColor="text1"/>
          <w:sz w:val="24"/>
          <w:szCs w:val="24"/>
        </w:rPr>
        <w:t xml:space="preserve"> </w:t>
      </w:r>
      <w:r w:rsidRPr="002D4575">
        <w:rPr>
          <w:rFonts w:ascii="Arial" w:hAnsi="Arial" w:cs="Arial"/>
          <w:color w:val="000000" w:themeColor="text1"/>
          <w:sz w:val="24"/>
          <w:szCs w:val="24"/>
        </w:rPr>
        <w:t>Any repayment claim</w:t>
      </w:r>
      <w:r w:rsidR="00725970">
        <w:rPr>
          <w:rFonts w:ascii="Arial" w:hAnsi="Arial" w:cs="Arial"/>
          <w:color w:val="000000" w:themeColor="text1"/>
          <w:sz w:val="24"/>
          <w:szCs w:val="24"/>
        </w:rPr>
        <w:t>s</w:t>
      </w:r>
      <w:r w:rsidRPr="002D4575">
        <w:rPr>
          <w:rFonts w:ascii="Arial" w:hAnsi="Arial" w:cs="Arial"/>
          <w:color w:val="000000" w:themeColor="text1"/>
          <w:sz w:val="24"/>
          <w:szCs w:val="24"/>
        </w:rPr>
        <w:t xml:space="preserve"> due in accordance with the VAT Act 1974 </w:t>
      </w:r>
      <w:r w:rsidRPr="00B4254B">
        <w:rPr>
          <w:rFonts w:ascii="Arial" w:hAnsi="Arial" w:cs="Arial"/>
          <w:strike/>
          <w:color w:val="000000" w:themeColor="text1"/>
          <w:sz w:val="24"/>
          <w:szCs w:val="24"/>
        </w:rPr>
        <w:t>section 33</w:t>
      </w:r>
      <w:r w:rsidRPr="002D4575">
        <w:rPr>
          <w:rFonts w:ascii="Arial" w:hAnsi="Arial" w:cs="Arial"/>
          <w:color w:val="000000" w:themeColor="text1"/>
          <w:sz w:val="24"/>
          <w:szCs w:val="24"/>
        </w:rPr>
        <w:t xml:space="preserve"> Section 33, and subsequent amendments, will be made by the RFO at least annually coinciding with the financial year.</w:t>
      </w:r>
    </w:p>
    <w:p w:rsidR="00E60408" w:rsidRDefault="007F2179" w:rsidP="00790BD2">
      <w:pPr>
        <w:pStyle w:val="Heading1"/>
        <w:jc w:val="both"/>
        <w:rPr>
          <w:rFonts w:ascii="Arial" w:hAnsi="Arial" w:cs="Arial"/>
          <w:b/>
          <w:sz w:val="24"/>
          <w:szCs w:val="24"/>
        </w:rPr>
      </w:pPr>
      <w:bookmarkStart w:id="15" w:name="_Toc141017087"/>
      <w:r>
        <w:rPr>
          <w:rFonts w:ascii="Arial" w:hAnsi="Arial" w:cs="Arial"/>
          <w:b/>
          <w:sz w:val="24"/>
          <w:szCs w:val="24"/>
        </w:rPr>
        <w:t>1</w:t>
      </w:r>
      <w:r w:rsidR="009B30F2">
        <w:rPr>
          <w:rFonts w:ascii="Arial" w:hAnsi="Arial" w:cs="Arial"/>
          <w:b/>
          <w:sz w:val="24"/>
          <w:szCs w:val="24"/>
        </w:rPr>
        <w:t>6</w:t>
      </w:r>
      <w:r w:rsidR="00D25685" w:rsidRPr="00D25685">
        <w:rPr>
          <w:rFonts w:ascii="Arial" w:hAnsi="Arial" w:cs="Arial"/>
          <w:b/>
          <w:sz w:val="24"/>
          <w:szCs w:val="24"/>
        </w:rPr>
        <w:t>.</w:t>
      </w:r>
      <w:r w:rsidR="00D25685" w:rsidRPr="00D25685">
        <w:rPr>
          <w:rFonts w:ascii="Arial" w:hAnsi="Arial" w:cs="Arial"/>
          <w:b/>
          <w:sz w:val="24"/>
          <w:szCs w:val="24"/>
        </w:rPr>
        <w:tab/>
      </w:r>
      <w:r w:rsidR="00E60408" w:rsidRPr="00D25685">
        <w:rPr>
          <w:rFonts w:ascii="Arial" w:hAnsi="Arial" w:cs="Arial"/>
          <w:b/>
          <w:sz w:val="24"/>
          <w:szCs w:val="24"/>
        </w:rPr>
        <w:t>INSURANCE</w:t>
      </w:r>
      <w:bookmarkEnd w:id="15"/>
      <w:r w:rsidR="00E60408" w:rsidRPr="00D25685">
        <w:rPr>
          <w:rFonts w:ascii="Arial" w:hAnsi="Arial" w:cs="Arial"/>
          <w:b/>
          <w:sz w:val="24"/>
          <w:szCs w:val="24"/>
        </w:rPr>
        <w:t xml:space="preserve"> </w:t>
      </w:r>
    </w:p>
    <w:p w:rsidR="00D40FCC" w:rsidRPr="00D40FCC" w:rsidRDefault="00D40FCC" w:rsidP="00790BD2">
      <w:pPr>
        <w:spacing w:after="0"/>
        <w:jc w:val="both"/>
      </w:pPr>
    </w:p>
    <w:p w:rsidR="005A0EA1" w:rsidRDefault="00D25685" w:rsidP="00790BD2">
      <w:pPr>
        <w:ind w:left="709" w:hanging="709"/>
        <w:jc w:val="both"/>
        <w:rPr>
          <w:rFonts w:ascii="Arial" w:hAnsi="Arial" w:cs="Arial"/>
          <w:sz w:val="24"/>
          <w:szCs w:val="24"/>
        </w:rPr>
      </w:pPr>
      <w:r>
        <w:rPr>
          <w:rFonts w:ascii="Arial" w:hAnsi="Arial" w:cs="Arial"/>
          <w:sz w:val="24"/>
          <w:szCs w:val="24"/>
        </w:rPr>
        <w:t>1</w:t>
      </w:r>
      <w:r w:rsidR="009B30F2">
        <w:rPr>
          <w:rFonts w:ascii="Arial" w:hAnsi="Arial" w:cs="Arial"/>
          <w:sz w:val="24"/>
          <w:szCs w:val="24"/>
        </w:rPr>
        <w:t>6</w:t>
      </w:r>
      <w:r>
        <w:rPr>
          <w:rFonts w:ascii="Arial" w:hAnsi="Arial" w:cs="Arial"/>
          <w:sz w:val="24"/>
          <w:szCs w:val="24"/>
        </w:rPr>
        <w:t>.1</w:t>
      </w:r>
      <w:r>
        <w:rPr>
          <w:rFonts w:ascii="Arial" w:hAnsi="Arial" w:cs="Arial"/>
          <w:sz w:val="24"/>
          <w:szCs w:val="24"/>
        </w:rPr>
        <w:tab/>
      </w:r>
      <w:r w:rsidR="00E60408" w:rsidRPr="00E60408">
        <w:rPr>
          <w:rFonts w:ascii="Arial" w:hAnsi="Arial" w:cs="Arial"/>
          <w:sz w:val="24"/>
          <w:szCs w:val="24"/>
        </w:rPr>
        <w:t>Following the annual risk assessment (per Fin</w:t>
      </w:r>
      <w:r w:rsidR="007D61C3">
        <w:rPr>
          <w:rFonts w:ascii="Arial" w:hAnsi="Arial" w:cs="Arial"/>
          <w:sz w:val="24"/>
          <w:szCs w:val="24"/>
        </w:rPr>
        <w:t>ancial Regulation 18</w:t>
      </w:r>
      <w:r w:rsidR="00E60408" w:rsidRPr="00E60408">
        <w:rPr>
          <w:rFonts w:ascii="Arial" w:hAnsi="Arial" w:cs="Arial"/>
          <w:sz w:val="24"/>
          <w:szCs w:val="24"/>
        </w:rPr>
        <w:t xml:space="preserve">), the RFO shall effect all insurances and negotiate all claims on the Council's insurers. </w:t>
      </w:r>
    </w:p>
    <w:p w:rsidR="005A0EA1" w:rsidRDefault="00E60408" w:rsidP="00790BD2">
      <w:pPr>
        <w:ind w:left="709" w:hanging="709"/>
        <w:jc w:val="both"/>
        <w:rPr>
          <w:rFonts w:ascii="Arial" w:hAnsi="Arial" w:cs="Arial"/>
          <w:sz w:val="24"/>
          <w:szCs w:val="24"/>
        </w:rPr>
      </w:pPr>
      <w:r w:rsidRPr="00E60408">
        <w:rPr>
          <w:rFonts w:ascii="Arial" w:hAnsi="Arial" w:cs="Arial"/>
          <w:sz w:val="24"/>
          <w:szCs w:val="24"/>
        </w:rPr>
        <w:t>1</w:t>
      </w:r>
      <w:r w:rsidR="009B30F2">
        <w:rPr>
          <w:rFonts w:ascii="Arial" w:hAnsi="Arial" w:cs="Arial"/>
          <w:sz w:val="24"/>
          <w:szCs w:val="24"/>
        </w:rPr>
        <w:t>6</w:t>
      </w:r>
      <w:r w:rsidRPr="00E60408">
        <w:rPr>
          <w:rFonts w:ascii="Arial" w:hAnsi="Arial" w:cs="Arial"/>
          <w:sz w:val="24"/>
          <w:szCs w:val="24"/>
        </w:rPr>
        <w:t>.2</w:t>
      </w:r>
      <w:r w:rsidR="005A0EA1">
        <w:rPr>
          <w:rFonts w:ascii="Arial" w:hAnsi="Arial" w:cs="Arial"/>
          <w:sz w:val="24"/>
          <w:szCs w:val="24"/>
        </w:rPr>
        <w:tab/>
      </w:r>
      <w:r w:rsidRPr="00E60408">
        <w:rPr>
          <w:rFonts w:ascii="Arial" w:hAnsi="Arial" w:cs="Arial"/>
          <w:sz w:val="24"/>
          <w:szCs w:val="24"/>
        </w:rPr>
        <w:t xml:space="preserve">The Clerk shall give prompt notification to the RFO of all new risks, properties or vehicles which require to be insured and of any alterations affecting existing insurances. </w:t>
      </w:r>
    </w:p>
    <w:p w:rsidR="005A0EA1" w:rsidRDefault="005A0EA1" w:rsidP="00790BD2">
      <w:pPr>
        <w:ind w:left="709" w:hanging="709"/>
        <w:jc w:val="both"/>
        <w:rPr>
          <w:rFonts w:ascii="Arial" w:hAnsi="Arial" w:cs="Arial"/>
          <w:sz w:val="24"/>
          <w:szCs w:val="24"/>
        </w:rPr>
      </w:pPr>
      <w:r>
        <w:rPr>
          <w:rFonts w:ascii="Arial" w:hAnsi="Arial" w:cs="Arial"/>
          <w:sz w:val="24"/>
          <w:szCs w:val="24"/>
        </w:rPr>
        <w:t>1</w:t>
      </w:r>
      <w:r w:rsidR="009B30F2">
        <w:rPr>
          <w:rFonts w:ascii="Arial" w:hAnsi="Arial" w:cs="Arial"/>
          <w:sz w:val="24"/>
          <w:szCs w:val="24"/>
        </w:rPr>
        <w:t>6</w:t>
      </w:r>
      <w:r w:rsidR="00E60408" w:rsidRPr="00E60408">
        <w:rPr>
          <w:rFonts w:ascii="Arial" w:hAnsi="Arial" w:cs="Arial"/>
          <w:sz w:val="24"/>
          <w:szCs w:val="24"/>
        </w:rPr>
        <w:t>.3</w:t>
      </w:r>
      <w:r>
        <w:rPr>
          <w:rFonts w:ascii="Arial" w:hAnsi="Arial" w:cs="Arial"/>
          <w:sz w:val="24"/>
          <w:szCs w:val="24"/>
        </w:rPr>
        <w:tab/>
      </w:r>
      <w:r w:rsidR="00E60408" w:rsidRPr="00E60408">
        <w:rPr>
          <w:rFonts w:ascii="Arial" w:hAnsi="Arial" w:cs="Arial"/>
          <w:sz w:val="24"/>
          <w:szCs w:val="24"/>
        </w:rPr>
        <w:t xml:space="preserve">The RFO shall keep a record of all insurances effected by the Council and the property and risks covered thereby and annually review it. </w:t>
      </w:r>
    </w:p>
    <w:p w:rsidR="005A0EA1" w:rsidRDefault="009B30F2" w:rsidP="00790BD2">
      <w:pPr>
        <w:ind w:left="709" w:hanging="709"/>
        <w:jc w:val="both"/>
        <w:rPr>
          <w:rFonts w:ascii="Arial" w:hAnsi="Arial" w:cs="Arial"/>
          <w:sz w:val="24"/>
          <w:szCs w:val="24"/>
        </w:rPr>
      </w:pPr>
      <w:r>
        <w:rPr>
          <w:rFonts w:ascii="Arial" w:hAnsi="Arial" w:cs="Arial"/>
          <w:sz w:val="24"/>
          <w:szCs w:val="24"/>
        </w:rPr>
        <w:t>16</w:t>
      </w:r>
      <w:r w:rsidR="00E60408" w:rsidRPr="00E60408">
        <w:rPr>
          <w:rFonts w:ascii="Arial" w:hAnsi="Arial" w:cs="Arial"/>
          <w:sz w:val="24"/>
          <w:szCs w:val="24"/>
        </w:rPr>
        <w:t>.4</w:t>
      </w:r>
      <w:r w:rsidR="005A0EA1">
        <w:rPr>
          <w:rFonts w:ascii="Arial" w:hAnsi="Arial" w:cs="Arial"/>
          <w:sz w:val="24"/>
          <w:szCs w:val="24"/>
        </w:rPr>
        <w:tab/>
      </w:r>
      <w:r w:rsidR="00E60408" w:rsidRPr="00E60408">
        <w:rPr>
          <w:rFonts w:ascii="Arial" w:hAnsi="Arial" w:cs="Arial"/>
          <w:sz w:val="24"/>
          <w:szCs w:val="24"/>
        </w:rPr>
        <w:t xml:space="preserve">The RFO shall be notified of any loss liability or damage or of any event likely to lead to a claim, and shall report these to Council at the next available meeting. </w:t>
      </w:r>
    </w:p>
    <w:p w:rsidR="001F4236" w:rsidRDefault="00E60408" w:rsidP="009E0FF8">
      <w:pPr>
        <w:spacing w:after="840"/>
        <w:ind w:left="709" w:hanging="709"/>
        <w:jc w:val="both"/>
        <w:rPr>
          <w:rFonts w:ascii="Arial" w:hAnsi="Arial" w:cs="Arial"/>
          <w:b/>
          <w:sz w:val="24"/>
          <w:szCs w:val="24"/>
        </w:rPr>
      </w:pPr>
      <w:r w:rsidRPr="00E60408">
        <w:rPr>
          <w:rFonts w:ascii="Arial" w:hAnsi="Arial" w:cs="Arial"/>
          <w:sz w:val="24"/>
          <w:szCs w:val="24"/>
        </w:rPr>
        <w:t>1</w:t>
      </w:r>
      <w:r w:rsidR="009B30F2">
        <w:rPr>
          <w:rFonts w:ascii="Arial" w:hAnsi="Arial" w:cs="Arial"/>
          <w:sz w:val="24"/>
          <w:szCs w:val="24"/>
        </w:rPr>
        <w:t>6</w:t>
      </w:r>
      <w:r w:rsidRPr="00E60408">
        <w:rPr>
          <w:rFonts w:ascii="Arial" w:hAnsi="Arial" w:cs="Arial"/>
          <w:sz w:val="24"/>
          <w:szCs w:val="24"/>
        </w:rPr>
        <w:t>.5</w:t>
      </w:r>
      <w:r w:rsidR="005A0EA1">
        <w:rPr>
          <w:rFonts w:ascii="Arial" w:hAnsi="Arial" w:cs="Arial"/>
          <w:sz w:val="24"/>
          <w:szCs w:val="24"/>
        </w:rPr>
        <w:tab/>
      </w:r>
      <w:r w:rsidRPr="00E60408">
        <w:rPr>
          <w:rFonts w:ascii="Arial" w:hAnsi="Arial" w:cs="Arial"/>
          <w:sz w:val="24"/>
          <w:szCs w:val="24"/>
        </w:rPr>
        <w:t>All appropriate employees of the Council shall be included in a suitable fidelity guarantee insurance which shall cover the maximum risk exposure as determined by the Council.</w:t>
      </w:r>
      <w:r w:rsidR="009E0FF8">
        <w:rPr>
          <w:rFonts w:ascii="Arial" w:hAnsi="Arial" w:cs="Arial"/>
          <w:b/>
          <w:sz w:val="24"/>
          <w:szCs w:val="24"/>
        </w:rPr>
        <w:t xml:space="preserve"> </w:t>
      </w:r>
    </w:p>
    <w:p w:rsidR="00374770" w:rsidRDefault="00374770" w:rsidP="009E0FF8">
      <w:pPr>
        <w:pStyle w:val="Heading1"/>
        <w:spacing w:before="600"/>
        <w:jc w:val="both"/>
        <w:rPr>
          <w:rFonts w:ascii="Arial" w:hAnsi="Arial" w:cs="Arial"/>
          <w:b/>
          <w:sz w:val="24"/>
          <w:szCs w:val="24"/>
        </w:rPr>
      </w:pPr>
    </w:p>
    <w:p w:rsidR="005A0EA1" w:rsidRDefault="00621F59" w:rsidP="009E0FF8">
      <w:pPr>
        <w:pStyle w:val="Heading1"/>
        <w:spacing w:before="600"/>
        <w:jc w:val="both"/>
        <w:rPr>
          <w:rFonts w:ascii="Arial" w:hAnsi="Arial" w:cs="Arial"/>
          <w:b/>
          <w:sz w:val="24"/>
          <w:szCs w:val="24"/>
        </w:rPr>
      </w:pPr>
      <w:bookmarkStart w:id="16" w:name="_Toc141017088"/>
      <w:r>
        <w:rPr>
          <w:rFonts w:ascii="Arial" w:hAnsi="Arial" w:cs="Arial"/>
          <w:b/>
          <w:sz w:val="24"/>
          <w:szCs w:val="24"/>
        </w:rPr>
        <w:t>1</w:t>
      </w:r>
      <w:r w:rsidR="009B30F2">
        <w:rPr>
          <w:rFonts w:ascii="Arial" w:hAnsi="Arial" w:cs="Arial"/>
          <w:b/>
          <w:sz w:val="24"/>
          <w:szCs w:val="24"/>
        </w:rPr>
        <w:t>7</w:t>
      </w:r>
      <w:r>
        <w:rPr>
          <w:rFonts w:ascii="Arial" w:hAnsi="Arial" w:cs="Arial"/>
          <w:b/>
          <w:sz w:val="24"/>
          <w:szCs w:val="24"/>
        </w:rPr>
        <w:t>.</w:t>
      </w:r>
      <w:r>
        <w:rPr>
          <w:rFonts w:ascii="Arial" w:hAnsi="Arial" w:cs="Arial"/>
          <w:b/>
          <w:sz w:val="24"/>
          <w:szCs w:val="24"/>
        </w:rPr>
        <w:tab/>
      </w:r>
      <w:r w:rsidR="005A0EA1" w:rsidRPr="00D25685">
        <w:rPr>
          <w:rFonts w:ascii="Arial" w:hAnsi="Arial" w:cs="Arial"/>
          <w:b/>
          <w:sz w:val="24"/>
          <w:szCs w:val="24"/>
        </w:rPr>
        <w:t>CHARITIES</w:t>
      </w:r>
      <w:bookmarkEnd w:id="16"/>
      <w:r w:rsidR="005A0EA1" w:rsidRPr="00D25685">
        <w:rPr>
          <w:rFonts w:ascii="Arial" w:hAnsi="Arial" w:cs="Arial"/>
          <w:b/>
          <w:sz w:val="24"/>
          <w:szCs w:val="24"/>
        </w:rPr>
        <w:t xml:space="preserve"> </w:t>
      </w:r>
    </w:p>
    <w:p w:rsidR="00D40FCC" w:rsidRPr="00D40FCC" w:rsidRDefault="00D40FCC" w:rsidP="00790BD2">
      <w:pPr>
        <w:spacing w:after="0"/>
        <w:jc w:val="both"/>
      </w:pPr>
    </w:p>
    <w:p w:rsidR="00E60408" w:rsidRPr="00E60408" w:rsidRDefault="007F2179" w:rsidP="00790BD2">
      <w:pPr>
        <w:ind w:left="709" w:hanging="709"/>
        <w:jc w:val="both"/>
        <w:rPr>
          <w:rFonts w:ascii="Arial" w:hAnsi="Arial" w:cs="Arial"/>
          <w:sz w:val="24"/>
          <w:szCs w:val="24"/>
        </w:rPr>
      </w:pPr>
      <w:r>
        <w:rPr>
          <w:rFonts w:ascii="Arial" w:hAnsi="Arial" w:cs="Arial"/>
          <w:sz w:val="24"/>
          <w:szCs w:val="24"/>
        </w:rPr>
        <w:t>1</w:t>
      </w:r>
      <w:r w:rsidR="009B30F2">
        <w:rPr>
          <w:rFonts w:ascii="Arial" w:hAnsi="Arial" w:cs="Arial"/>
          <w:sz w:val="24"/>
          <w:szCs w:val="24"/>
        </w:rPr>
        <w:t>7</w:t>
      </w:r>
      <w:r w:rsidR="005A0EA1">
        <w:rPr>
          <w:rFonts w:ascii="Arial" w:hAnsi="Arial" w:cs="Arial"/>
          <w:sz w:val="24"/>
          <w:szCs w:val="24"/>
        </w:rPr>
        <w:t>.1</w:t>
      </w:r>
      <w:r w:rsidR="005A0EA1">
        <w:rPr>
          <w:rFonts w:ascii="Arial" w:hAnsi="Arial" w:cs="Arial"/>
          <w:sz w:val="24"/>
          <w:szCs w:val="24"/>
        </w:rPr>
        <w:tab/>
      </w:r>
      <w:r w:rsidR="00E60408" w:rsidRPr="00E60408">
        <w:rPr>
          <w:rFonts w:ascii="Arial" w:hAnsi="Arial" w:cs="Arial"/>
          <w:sz w:val="24"/>
          <w:szCs w:val="24"/>
        </w:rPr>
        <w:t xml:space="preserve">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rsidR="00E60408" w:rsidRDefault="009B30F2" w:rsidP="00790BD2">
      <w:pPr>
        <w:pStyle w:val="Heading1"/>
        <w:jc w:val="both"/>
        <w:rPr>
          <w:rFonts w:ascii="Arial" w:hAnsi="Arial" w:cs="Arial"/>
          <w:b/>
          <w:sz w:val="24"/>
          <w:szCs w:val="24"/>
        </w:rPr>
      </w:pPr>
      <w:bookmarkStart w:id="17" w:name="_Toc141017089"/>
      <w:r>
        <w:rPr>
          <w:rFonts w:ascii="Arial" w:hAnsi="Arial" w:cs="Arial"/>
          <w:b/>
          <w:sz w:val="24"/>
          <w:szCs w:val="24"/>
        </w:rPr>
        <w:t>18</w:t>
      </w:r>
      <w:r w:rsidR="00621F59">
        <w:rPr>
          <w:rFonts w:ascii="Arial" w:hAnsi="Arial" w:cs="Arial"/>
          <w:b/>
          <w:sz w:val="24"/>
          <w:szCs w:val="24"/>
        </w:rPr>
        <w:t>.</w:t>
      </w:r>
      <w:r w:rsidR="00621F59">
        <w:rPr>
          <w:rFonts w:ascii="Arial" w:hAnsi="Arial" w:cs="Arial"/>
          <w:b/>
          <w:sz w:val="24"/>
          <w:szCs w:val="24"/>
        </w:rPr>
        <w:tab/>
      </w:r>
      <w:r w:rsidR="00E60408" w:rsidRPr="00D25685">
        <w:rPr>
          <w:rFonts w:ascii="Arial" w:hAnsi="Arial" w:cs="Arial"/>
          <w:b/>
          <w:sz w:val="24"/>
          <w:szCs w:val="24"/>
        </w:rPr>
        <w:t>RISK MANAGEMENT</w:t>
      </w:r>
      <w:bookmarkEnd w:id="17"/>
      <w:r w:rsidR="00E60408" w:rsidRPr="00D25685">
        <w:rPr>
          <w:rFonts w:ascii="Arial" w:hAnsi="Arial" w:cs="Arial"/>
          <w:b/>
          <w:sz w:val="24"/>
          <w:szCs w:val="24"/>
        </w:rPr>
        <w:t xml:space="preserve"> </w:t>
      </w:r>
    </w:p>
    <w:p w:rsidR="00D40FCC" w:rsidRPr="00D40FCC" w:rsidRDefault="00D40FCC" w:rsidP="00790BD2">
      <w:pPr>
        <w:spacing w:after="0"/>
        <w:jc w:val="both"/>
      </w:pPr>
    </w:p>
    <w:p w:rsidR="005A0EA1" w:rsidRDefault="005A0EA1" w:rsidP="00790BD2">
      <w:pPr>
        <w:ind w:left="709" w:hanging="709"/>
        <w:jc w:val="both"/>
        <w:rPr>
          <w:rFonts w:ascii="Arial" w:hAnsi="Arial" w:cs="Arial"/>
          <w:sz w:val="24"/>
          <w:szCs w:val="24"/>
        </w:rPr>
      </w:pPr>
      <w:r>
        <w:rPr>
          <w:rFonts w:ascii="Arial" w:hAnsi="Arial" w:cs="Arial"/>
          <w:sz w:val="24"/>
          <w:szCs w:val="24"/>
        </w:rPr>
        <w:t>1</w:t>
      </w:r>
      <w:r w:rsidR="009B30F2">
        <w:rPr>
          <w:rFonts w:ascii="Arial" w:hAnsi="Arial" w:cs="Arial"/>
          <w:sz w:val="24"/>
          <w:szCs w:val="24"/>
        </w:rPr>
        <w:t>8</w:t>
      </w:r>
      <w:r>
        <w:rPr>
          <w:rFonts w:ascii="Arial" w:hAnsi="Arial" w:cs="Arial"/>
          <w:sz w:val="24"/>
          <w:szCs w:val="24"/>
        </w:rPr>
        <w:t>.1</w:t>
      </w:r>
      <w:r>
        <w:rPr>
          <w:rFonts w:ascii="Arial" w:hAnsi="Arial" w:cs="Arial"/>
          <w:sz w:val="24"/>
          <w:szCs w:val="24"/>
        </w:rPr>
        <w:tab/>
      </w:r>
      <w:r w:rsidR="00E60408" w:rsidRPr="00E60408">
        <w:rPr>
          <w:rFonts w:ascii="Arial" w:hAnsi="Arial" w:cs="Arial"/>
          <w:sz w:val="24"/>
          <w:szCs w:val="24"/>
        </w:rPr>
        <w:t xml:space="preserve">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p>
    <w:p w:rsidR="00E60408" w:rsidRPr="00E60408" w:rsidRDefault="009B30F2" w:rsidP="00790BD2">
      <w:pPr>
        <w:ind w:left="709" w:hanging="709"/>
        <w:jc w:val="both"/>
        <w:rPr>
          <w:rFonts w:ascii="Arial" w:hAnsi="Arial" w:cs="Arial"/>
          <w:sz w:val="24"/>
          <w:szCs w:val="24"/>
        </w:rPr>
      </w:pPr>
      <w:r>
        <w:rPr>
          <w:rFonts w:ascii="Arial" w:hAnsi="Arial" w:cs="Arial"/>
          <w:sz w:val="24"/>
          <w:szCs w:val="24"/>
        </w:rPr>
        <w:t>18</w:t>
      </w:r>
      <w:r w:rsidR="005A0EA1">
        <w:rPr>
          <w:rFonts w:ascii="Arial" w:hAnsi="Arial" w:cs="Arial"/>
          <w:sz w:val="24"/>
          <w:szCs w:val="24"/>
        </w:rPr>
        <w:t>.2</w:t>
      </w:r>
      <w:r w:rsidR="005A0EA1">
        <w:rPr>
          <w:rFonts w:ascii="Arial" w:hAnsi="Arial" w:cs="Arial"/>
          <w:sz w:val="24"/>
          <w:szCs w:val="24"/>
        </w:rPr>
        <w:tab/>
      </w:r>
      <w:r w:rsidR="00E60408" w:rsidRPr="00E60408">
        <w:rPr>
          <w:rFonts w:ascii="Arial" w:hAnsi="Arial" w:cs="Arial"/>
          <w:sz w:val="24"/>
          <w:szCs w:val="24"/>
        </w:rPr>
        <w:t xml:space="preserve">When considering any new activity, the Clerk shall prepare a draft risk assessment including risk management proposals for consideration and adoption by the council. </w:t>
      </w:r>
    </w:p>
    <w:p w:rsidR="00E60408" w:rsidRDefault="009B30F2" w:rsidP="00790BD2">
      <w:pPr>
        <w:pStyle w:val="Heading1"/>
        <w:jc w:val="both"/>
        <w:rPr>
          <w:rFonts w:ascii="Arial" w:hAnsi="Arial" w:cs="Arial"/>
          <w:b/>
          <w:sz w:val="24"/>
          <w:szCs w:val="24"/>
        </w:rPr>
      </w:pPr>
      <w:bookmarkStart w:id="18" w:name="_Toc141017090"/>
      <w:r>
        <w:rPr>
          <w:rFonts w:ascii="Arial" w:hAnsi="Arial" w:cs="Arial"/>
          <w:b/>
          <w:sz w:val="24"/>
          <w:szCs w:val="24"/>
        </w:rPr>
        <w:t>19</w:t>
      </w:r>
      <w:r w:rsidR="00621F59" w:rsidRPr="00621F59">
        <w:rPr>
          <w:rFonts w:ascii="Arial" w:hAnsi="Arial" w:cs="Arial"/>
          <w:b/>
          <w:sz w:val="24"/>
          <w:szCs w:val="24"/>
        </w:rPr>
        <w:t>.</w:t>
      </w:r>
      <w:r w:rsidR="00621F59" w:rsidRPr="00621F59">
        <w:rPr>
          <w:rFonts w:ascii="Arial" w:hAnsi="Arial" w:cs="Arial"/>
          <w:b/>
          <w:sz w:val="24"/>
          <w:szCs w:val="24"/>
        </w:rPr>
        <w:tab/>
      </w:r>
      <w:r w:rsidR="00E60408" w:rsidRPr="00621F59">
        <w:rPr>
          <w:rFonts w:ascii="Arial" w:hAnsi="Arial" w:cs="Arial"/>
          <w:b/>
          <w:sz w:val="24"/>
          <w:szCs w:val="24"/>
        </w:rPr>
        <w:t>REVISION OF FINANCIAL REGULATIONS</w:t>
      </w:r>
      <w:bookmarkEnd w:id="18"/>
      <w:r w:rsidR="00E60408" w:rsidRPr="00621F59">
        <w:rPr>
          <w:rFonts w:ascii="Arial" w:hAnsi="Arial" w:cs="Arial"/>
          <w:b/>
          <w:sz w:val="24"/>
          <w:szCs w:val="24"/>
        </w:rPr>
        <w:t xml:space="preserve"> </w:t>
      </w:r>
    </w:p>
    <w:p w:rsidR="00D40FCC" w:rsidRPr="00D40FCC" w:rsidRDefault="00D40FCC" w:rsidP="00790BD2">
      <w:pPr>
        <w:spacing w:after="0"/>
        <w:jc w:val="both"/>
      </w:pPr>
    </w:p>
    <w:p w:rsidR="009E0FF8" w:rsidRDefault="009B30F2" w:rsidP="009E0FF8">
      <w:pPr>
        <w:ind w:left="709" w:hanging="709"/>
        <w:jc w:val="both"/>
        <w:rPr>
          <w:rFonts w:ascii="Arial" w:hAnsi="Arial" w:cs="Arial"/>
          <w:b/>
          <w:sz w:val="24"/>
          <w:szCs w:val="24"/>
          <w:u w:val="single"/>
        </w:rPr>
      </w:pPr>
      <w:r>
        <w:rPr>
          <w:rFonts w:ascii="Arial" w:hAnsi="Arial" w:cs="Arial"/>
          <w:sz w:val="24"/>
          <w:szCs w:val="24"/>
        </w:rPr>
        <w:t>19</w:t>
      </w:r>
      <w:r w:rsidR="00E60408" w:rsidRPr="00E60408">
        <w:rPr>
          <w:rFonts w:ascii="Arial" w:hAnsi="Arial" w:cs="Arial"/>
          <w:sz w:val="24"/>
          <w:szCs w:val="24"/>
        </w:rPr>
        <w:t>.1</w:t>
      </w:r>
      <w:r w:rsidR="005A0EA1">
        <w:rPr>
          <w:rFonts w:ascii="Arial" w:hAnsi="Arial" w:cs="Arial"/>
          <w:sz w:val="24"/>
          <w:szCs w:val="24"/>
        </w:rPr>
        <w:tab/>
      </w:r>
      <w:r w:rsidR="00E60408" w:rsidRPr="00E60408">
        <w:rPr>
          <w:rFonts w:ascii="Arial" w:hAnsi="Arial" w:cs="Arial"/>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r w:rsidR="009E0FF8">
        <w:rPr>
          <w:rFonts w:ascii="Arial" w:hAnsi="Arial" w:cs="Arial"/>
          <w:b/>
          <w:sz w:val="24"/>
          <w:szCs w:val="24"/>
          <w:u w:val="single"/>
        </w:rPr>
        <w:t xml:space="preserve"> </w:t>
      </w:r>
    </w:p>
    <w:p w:rsidR="009E0FF8" w:rsidRDefault="009E0FF8">
      <w:pPr>
        <w:rPr>
          <w:rFonts w:ascii="Arial" w:hAnsi="Arial" w:cs="Arial"/>
          <w:b/>
          <w:sz w:val="24"/>
          <w:szCs w:val="24"/>
          <w:u w:val="single"/>
        </w:rPr>
      </w:pPr>
      <w:r>
        <w:rPr>
          <w:rFonts w:ascii="Arial" w:hAnsi="Arial" w:cs="Arial"/>
          <w:b/>
          <w:sz w:val="24"/>
          <w:szCs w:val="24"/>
          <w:u w:val="single"/>
        </w:rPr>
        <w:br w:type="page"/>
      </w:r>
    </w:p>
    <w:p w:rsidR="0082344E" w:rsidRPr="002D4575" w:rsidRDefault="00DF2414" w:rsidP="0082344E">
      <w:pPr>
        <w:pStyle w:val="Heading1"/>
        <w:rPr>
          <w:rFonts w:ascii="Arial" w:hAnsi="Arial" w:cs="Arial"/>
          <w:b/>
          <w:sz w:val="24"/>
          <w:szCs w:val="24"/>
        </w:rPr>
      </w:pPr>
      <w:bookmarkStart w:id="19" w:name="_Toc141017091"/>
      <w:r w:rsidRPr="002D4575">
        <w:rPr>
          <w:rFonts w:ascii="Arial" w:hAnsi="Arial" w:cs="Arial"/>
          <w:b/>
          <w:sz w:val="24"/>
          <w:szCs w:val="24"/>
        </w:rPr>
        <w:lastRenderedPageBreak/>
        <w:t>ANNEX A</w:t>
      </w:r>
      <w:r w:rsidR="0082344E" w:rsidRPr="002D4575">
        <w:rPr>
          <w:rFonts w:ascii="Arial" w:hAnsi="Arial" w:cs="Arial"/>
          <w:b/>
          <w:sz w:val="24"/>
          <w:szCs w:val="24"/>
        </w:rPr>
        <w:t>:</w:t>
      </w:r>
      <w:bookmarkEnd w:id="19"/>
    </w:p>
    <w:p w:rsidR="0082344E" w:rsidRPr="002D4575" w:rsidRDefault="0082344E" w:rsidP="0082344E">
      <w:pPr>
        <w:rPr>
          <w:rFonts w:ascii="Arial" w:hAnsi="Arial" w:cs="Arial"/>
          <w:b/>
          <w:color w:val="2E74B5" w:themeColor="accent1" w:themeShade="BF"/>
          <w:sz w:val="24"/>
          <w:szCs w:val="24"/>
        </w:rPr>
      </w:pPr>
    </w:p>
    <w:p w:rsidR="007F2179" w:rsidRPr="002D4575" w:rsidRDefault="007F2179" w:rsidP="0082344E">
      <w:pPr>
        <w:pStyle w:val="Heading2"/>
        <w:rPr>
          <w:rFonts w:ascii="Arial" w:hAnsi="Arial" w:cs="Arial"/>
          <w:b/>
          <w:sz w:val="28"/>
          <w:szCs w:val="28"/>
        </w:rPr>
      </w:pPr>
      <w:bookmarkStart w:id="20" w:name="_Toc141017092"/>
      <w:r w:rsidRPr="002D4575">
        <w:rPr>
          <w:rFonts w:ascii="Arial" w:hAnsi="Arial" w:cs="Arial"/>
          <w:b/>
          <w:sz w:val="28"/>
          <w:szCs w:val="28"/>
        </w:rPr>
        <w:t>ONLINE BANKING POLICY</w:t>
      </w:r>
      <w:bookmarkEnd w:id="20"/>
    </w:p>
    <w:p w:rsidR="0082344E" w:rsidRPr="00E15A75" w:rsidRDefault="0082344E" w:rsidP="0082344E">
      <w:pPr>
        <w:rPr>
          <w:color w:val="FF0000"/>
        </w:rPr>
      </w:pPr>
    </w:p>
    <w:p w:rsidR="007F2179" w:rsidRPr="002D4575" w:rsidRDefault="00054C6D" w:rsidP="0082344E">
      <w:pPr>
        <w:pStyle w:val="Heading3"/>
        <w:spacing w:after="240"/>
        <w:rPr>
          <w:rFonts w:ascii="Arial" w:hAnsi="Arial" w:cs="Arial"/>
          <w:b/>
          <w:color w:val="2E74B5" w:themeColor="accent1" w:themeShade="BF"/>
        </w:rPr>
      </w:pPr>
      <w:bookmarkStart w:id="21" w:name="_Toc141017093"/>
      <w:r w:rsidRPr="002D4575">
        <w:rPr>
          <w:rFonts w:ascii="Arial" w:hAnsi="Arial" w:cs="Arial"/>
          <w:b/>
          <w:color w:val="2E74B5" w:themeColor="accent1" w:themeShade="BF"/>
        </w:rPr>
        <w:t>1.</w:t>
      </w:r>
      <w:r w:rsidRPr="002D4575">
        <w:rPr>
          <w:rFonts w:ascii="Arial" w:hAnsi="Arial" w:cs="Arial"/>
          <w:b/>
          <w:color w:val="2E74B5" w:themeColor="accent1" w:themeShade="BF"/>
        </w:rPr>
        <w:tab/>
      </w:r>
      <w:r w:rsidR="007F2179" w:rsidRPr="002D4575">
        <w:rPr>
          <w:rFonts w:ascii="Arial" w:hAnsi="Arial" w:cs="Arial"/>
          <w:b/>
          <w:color w:val="2E74B5" w:themeColor="accent1" w:themeShade="BF"/>
        </w:rPr>
        <w:t>PREAMBLE</w:t>
      </w:r>
      <w:bookmarkEnd w:id="21"/>
    </w:p>
    <w:p w:rsidR="007F2179" w:rsidRPr="002D4575" w:rsidRDefault="007F2179"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1.1</w:t>
      </w:r>
      <w:r w:rsidRPr="002D4575">
        <w:rPr>
          <w:rFonts w:ascii="Arial" w:hAnsi="Arial" w:cs="Arial"/>
          <w:color w:val="000000" w:themeColor="text1"/>
          <w:sz w:val="24"/>
          <w:szCs w:val="24"/>
        </w:rPr>
        <w:tab/>
        <w:t>The removal of th</w:t>
      </w:r>
      <w:r w:rsidR="001774B2" w:rsidRPr="002D4575">
        <w:rPr>
          <w:rFonts w:ascii="Arial" w:hAnsi="Arial" w:cs="Arial"/>
          <w:color w:val="000000" w:themeColor="text1"/>
          <w:sz w:val="24"/>
          <w:szCs w:val="24"/>
        </w:rPr>
        <w:t>e</w:t>
      </w:r>
      <w:r w:rsidRPr="002D4575">
        <w:rPr>
          <w:rFonts w:ascii="Arial" w:hAnsi="Arial" w:cs="Arial"/>
          <w:color w:val="000000" w:themeColor="text1"/>
          <w:sz w:val="24"/>
          <w:szCs w:val="24"/>
        </w:rPr>
        <w:t xml:space="preserve"> requirement</w:t>
      </w:r>
      <w:r w:rsidR="001774B2" w:rsidRPr="002D4575">
        <w:rPr>
          <w:rFonts w:ascii="Arial" w:hAnsi="Arial" w:cs="Arial"/>
          <w:color w:val="000000" w:themeColor="text1"/>
          <w:sz w:val="24"/>
          <w:szCs w:val="24"/>
        </w:rPr>
        <w:t>s of subsection (5) of section 150 of the Local Government Act 1972(4)</w:t>
      </w:r>
      <w:r w:rsidRPr="002D4575">
        <w:rPr>
          <w:rFonts w:ascii="Arial" w:hAnsi="Arial" w:cs="Arial"/>
          <w:color w:val="000000" w:themeColor="text1"/>
          <w:sz w:val="24"/>
          <w:szCs w:val="24"/>
        </w:rPr>
        <w:t xml:space="preserve"> enable</w:t>
      </w:r>
      <w:r w:rsidR="001774B2" w:rsidRPr="002D4575">
        <w:rPr>
          <w:rFonts w:ascii="Arial" w:hAnsi="Arial" w:cs="Arial"/>
          <w:color w:val="000000" w:themeColor="text1"/>
          <w:sz w:val="24"/>
          <w:szCs w:val="24"/>
        </w:rPr>
        <w:t>s the Parish Council greater flexibility in how it controls its finances</w:t>
      </w:r>
      <w:r w:rsidRPr="002D4575">
        <w:rPr>
          <w:rFonts w:ascii="Arial" w:hAnsi="Arial" w:cs="Arial"/>
          <w:color w:val="000000" w:themeColor="text1"/>
          <w:sz w:val="24"/>
          <w:szCs w:val="24"/>
        </w:rPr>
        <w:t xml:space="preserve"> </w:t>
      </w:r>
      <w:r w:rsidR="001774B2" w:rsidRPr="002D4575">
        <w:rPr>
          <w:rFonts w:ascii="Arial" w:hAnsi="Arial" w:cs="Arial"/>
          <w:color w:val="000000" w:themeColor="text1"/>
          <w:sz w:val="24"/>
          <w:szCs w:val="24"/>
        </w:rPr>
        <w:t xml:space="preserve">and allows the council to take advantage of </w:t>
      </w:r>
      <w:r w:rsidRPr="002D4575">
        <w:rPr>
          <w:rFonts w:ascii="Arial" w:hAnsi="Arial" w:cs="Arial"/>
          <w:color w:val="000000" w:themeColor="text1"/>
          <w:sz w:val="24"/>
          <w:szCs w:val="24"/>
        </w:rPr>
        <w:t xml:space="preserve">modern technology including internet banking. </w:t>
      </w:r>
    </w:p>
    <w:p w:rsidR="007F2179" w:rsidRPr="002D4575" w:rsidRDefault="001774B2"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1.2</w:t>
      </w:r>
      <w:r w:rsidRPr="002D4575">
        <w:rPr>
          <w:rFonts w:ascii="Arial" w:hAnsi="Arial" w:cs="Arial"/>
          <w:color w:val="000000" w:themeColor="text1"/>
          <w:sz w:val="24"/>
          <w:szCs w:val="24"/>
        </w:rPr>
        <w:tab/>
        <w:t>T</w:t>
      </w:r>
      <w:r w:rsidR="007F2179" w:rsidRPr="002D4575">
        <w:rPr>
          <w:rFonts w:ascii="Arial" w:hAnsi="Arial" w:cs="Arial"/>
          <w:color w:val="000000" w:themeColor="text1"/>
          <w:sz w:val="24"/>
          <w:szCs w:val="24"/>
        </w:rPr>
        <w:t>he Parish Council acknowledges the need to maintain robust controls on payments as an integrated part of its overall financial control system and th</w:t>
      </w:r>
      <w:r w:rsidRPr="002D4575">
        <w:rPr>
          <w:rFonts w:ascii="Arial" w:hAnsi="Arial" w:cs="Arial"/>
          <w:color w:val="000000" w:themeColor="text1"/>
          <w:sz w:val="24"/>
          <w:szCs w:val="24"/>
        </w:rPr>
        <w:t>is</w:t>
      </w:r>
      <w:r w:rsidR="007F2179" w:rsidRPr="002D4575">
        <w:rPr>
          <w:rFonts w:ascii="Arial" w:hAnsi="Arial" w:cs="Arial"/>
          <w:color w:val="000000" w:themeColor="text1"/>
          <w:sz w:val="24"/>
          <w:szCs w:val="24"/>
        </w:rPr>
        <w:t xml:space="preserve"> Internet Banking Policy will form part of its Financial Regulations. </w:t>
      </w:r>
    </w:p>
    <w:p w:rsidR="007F2179" w:rsidRPr="002D4575" w:rsidRDefault="00752C88" w:rsidP="0082344E">
      <w:pPr>
        <w:pStyle w:val="Heading3"/>
        <w:spacing w:after="240"/>
        <w:rPr>
          <w:rFonts w:ascii="Arial" w:hAnsi="Arial" w:cs="Arial"/>
          <w:b/>
          <w:color w:val="2E74B5" w:themeColor="accent1" w:themeShade="BF"/>
        </w:rPr>
      </w:pPr>
      <w:bookmarkStart w:id="22" w:name="_Toc141017094"/>
      <w:r w:rsidRPr="002D4575">
        <w:rPr>
          <w:rFonts w:ascii="Arial" w:hAnsi="Arial" w:cs="Arial"/>
          <w:b/>
          <w:color w:val="2E74B5" w:themeColor="accent1" w:themeShade="BF"/>
        </w:rPr>
        <w:t>2.</w:t>
      </w:r>
      <w:r w:rsidR="001774B2" w:rsidRPr="002D4575">
        <w:rPr>
          <w:rFonts w:ascii="Arial" w:hAnsi="Arial" w:cs="Arial"/>
          <w:b/>
          <w:color w:val="2E74B5" w:themeColor="accent1" w:themeShade="BF"/>
        </w:rPr>
        <w:tab/>
      </w:r>
      <w:r w:rsidR="009B30F2" w:rsidRPr="002D4575">
        <w:rPr>
          <w:rFonts w:ascii="Arial" w:hAnsi="Arial" w:cs="Arial"/>
          <w:b/>
          <w:color w:val="2E74B5" w:themeColor="accent1" w:themeShade="BF"/>
        </w:rPr>
        <w:t>PROCEDURES</w:t>
      </w:r>
      <w:bookmarkEnd w:id="22"/>
    </w:p>
    <w:p w:rsidR="007F2179" w:rsidRPr="002D4575" w:rsidRDefault="001774B2"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2.1</w:t>
      </w:r>
      <w:r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 xml:space="preserve"> All orders for payment will be verified for accuracy by </w:t>
      </w:r>
      <w:r w:rsidR="0011492F" w:rsidRPr="002D4575">
        <w:rPr>
          <w:rFonts w:ascii="Arial" w:hAnsi="Arial" w:cs="Arial"/>
          <w:color w:val="000000" w:themeColor="text1"/>
          <w:sz w:val="24"/>
          <w:szCs w:val="24"/>
        </w:rPr>
        <w:t>RFO.</w:t>
      </w:r>
    </w:p>
    <w:p w:rsidR="00383CE8" w:rsidRDefault="001774B2"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2.2</w:t>
      </w:r>
      <w:r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 xml:space="preserve">A schedule of all payments will be prepared by the </w:t>
      </w:r>
      <w:r w:rsidR="0011492F" w:rsidRPr="002D4575">
        <w:rPr>
          <w:rFonts w:ascii="Arial" w:hAnsi="Arial" w:cs="Arial"/>
          <w:color w:val="000000" w:themeColor="text1"/>
          <w:sz w:val="24"/>
          <w:szCs w:val="24"/>
        </w:rPr>
        <w:t xml:space="preserve">RFO </w:t>
      </w:r>
      <w:r w:rsidR="007F2179" w:rsidRPr="002D4575">
        <w:rPr>
          <w:rFonts w:ascii="Arial" w:hAnsi="Arial" w:cs="Arial"/>
          <w:color w:val="000000" w:themeColor="text1"/>
          <w:sz w:val="24"/>
          <w:szCs w:val="24"/>
        </w:rPr>
        <w:t>and presented to each meeting of the Council together with any supporting invoices or other documentation for approval.</w:t>
      </w:r>
    </w:p>
    <w:p w:rsidR="007F2179" w:rsidRPr="002D4575" w:rsidRDefault="001774B2"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2.3</w:t>
      </w:r>
      <w:r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Wherever possible, payments will be made using</w:t>
      </w:r>
      <w:r w:rsidR="00752C88" w:rsidRPr="002D4575">
        <w:rPr>
          <w:rFonts w:ascii="Arial" w:hAnsi="Arial" w:cs="Arial"/>
          <w:color w:val="000000" w:themeColor="text1"/>
          <w:sz w:val="24"/>
          <w:szCs w:val="24"/>
        </w:rPr>
        <w:t xml:space="preserve"> the Bankers Automated Clearance System (BACS) through</w:t>
      </w:r>
      <w:r w:rsidR="007F2179" w:rsidRPr="002D4575">
        <w:rPr>
          <w:rFonts w:ascii="Arial" w:hAnsi="Arial" w:cs="Arial"/>
          <w:color w:val="000000" w:themeColor="text1"/>
          <w:sz w:val="24"/>
          <w:szCs w:val="24"/>
        </w:rPr>
        <w:t xml:space="preserve"> online banking.  </w:t>
      </w:r>
    </w:p>
    <w:p w:rsidR="007F2179" w:rsidRPr="002D4575" w:rsidRDefault="001774B2" w:rsidP="007F2179">
      <w:pPr>
        <w:ind w:left="709" w:hanging="709"/>
        <w:jc w:val="both"/>
        <w:rPr>
          <w:rFonts w:ascii="Arial" w:hAnsi="Arial" w:cs="Arial"/>
          <w:color w:val="000000" w:themeColor="text1"/>
          <w:sz w:val="24"/>
          <w:szCs w:val="24"/>
        </w:rPr>
      </w:pPr>
      <w:r w:rsidRPr="002D4575">
        <w:rPr>
          <w:rFonts w:ascii="Arial" w:hAnsi="Arial" w:cs="Arial"/>
          <w:color w:val="000000" w:themeColor="text1"/>
          <w:sz w:val="24"/>
          <w:szCs w:val="24"/>
        </w:rPr>
        <w:t>2.4</w:t>
      </w:r>
      <w:r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 xml:space="preserve">The following paragraphs set out the principles and procedures of operation of the online account with particular attention to the raising </w:t>
      </w:r>
      <w:r w:rsidRPr="002D4575">
        <w:rPr>
          <w:rFonts w:ascii="Arial" w:hAnsi="Arial" w:cs="Arial"/>
          <w:color w:val="000000" w:themeColor="text1"/>
          <w:sz w:val="24"/>
          <w:szCs w:val="24"/>
        </w:rPr>
        <w:t xml:space="preserve">and authorisation </w:t>
      </w:r>
      <w:r w:rsidR="007F2179" w:rsidRPr="002D4575">
        <w:rPr>
          <w:rFonts w:ascii="Arial" w:hAnsi="Arial" w:cs="Arial"/>
          <w:color w:val="000000" w:themeColor="text1"/>
          <w:sz w:val="24"/>
          <w:szCs w:val="24"/>
        </w:rPr>
        <w:t>of payment requests</w:t>
      </w:r>
      <w:r w:rsidRPr="002D4575">
        <w:rPr>
          <w:rFonts w:ascii="Arial" w:hAnsi="Arial" w:cs="Arial"/>
          <w:color w:val="000000" w:themeColor="text1"/>
          <w:sz w:val="24"/>
          <w:szCs w:val="24"/>
        </w:rPr>
        <w:t>.</w:t>
      </w:r>
      <w:r w:rsidR="007F2179" w:rsidRPr="002D4575">
        <w:rPr>
          <w:rFonts w:ascii="Arial" w:hAnsi="Arial" w:cs="Arial"/>
          <w:color w:val="000000" w:themeColor="text1"/>
          <w:sz w:val="24"/>
          <w:szCs w:val="24"/>
        </w:rPr>
        <w:t xml:space="preserve">  The actual process of operating the online account will be the subject to the rules and security authorisat</w:t>
      </w:r>
      <w:r w:rsidR="008E6102" w:rsidRPr="002D4575">
        <w:rPr>
          <w:rFonts w:ascii="Arial" w:hAnsi="Arial" w:cs="Arial"/>
          <w:color w:val="000000" w:themeColor="text1"/>
          <w:sz w:val="24"/>
          <w:szCs w:val="24"/>
        </w:rPr>
        <w:t>ion process of the Council’s bankers and as specified in the Bank Mandate.</w:t>
      </w:r>
    </w:p>
    <w:p w:rsidR="007F2179" w:rsidRPr="002D4575" w:rsidRDefault="0011492F" w:rsidP="0011492F">
      <w:pPr>
        <w:ind w:left="709"/>
        <w:jc w:val="both"/>
        <w:rPr>
          <w:rFonts w:ascii="Arial" w:hAnsi="Arial" w:cs="Arial"/>
          <w:color w:val="000000" w:themeColor="text1"/>
          <w:sz w:val="24"/>
          <w:szCs w:val="24"/>
        </w:rPr>
      </w:pPr>
      <w:r w:rsidRPr="002D4575">
        <w:rPr>
          <w:rFonts w:ascii="Arial" w:hAnsi="Arial" w:cs="Arial"/>
          <w:color w:val="000000" w:themeColor="text1"/>
          <w:sz w:val="24"/>
          <w:szCs w:val="24"/>
        </w:rPr>
        <w:t>a)</w:t>
      </w:r>
      <w:r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The Parish Clerk will raise the</w:t>
      </w:r>
      <w:r w:rsidR="007F2179" w:rsidRPr="00B37078">
        <w:rPr>
          <w:rFonts w:ascii="Arial" w:hAnsi="Arial" w:cs="Arial"/>
          <w:color w:val="000000" w:themeColor="text1"/>
          <w:sz w:val="24"/>
          <w:szCs w:val="24"/>
        </w:rPr>
        <w:t xml:space="preserve"> </w:t>
      </w:r>
      <w:r w:rsidR="00BD4226" w:rsidRPr="00B37078">
        <w:rPr>
          <w:rFonts w:ascii="Arial" w:hAnsi="Arial" w:cs="Arial"/>
          <w:color w:val="000000" w:themeColor="text1"/>
          <w:sz w:val="24"/>
          <w:szCs w:val="24"/>
        </w:rPr>
        <w:t>payment</w:t>
      </w:r>
      <w:r w:rsidR="00BD4226">
        <w:rPr>
          <w:rFonts w:ascii="Arial" w:hAnsi="Arial" w:cs="Arial"/>
          <w:color w:val="FF0000"/>
          <w:sz w:val="24"/>
          <w:szCs w:val="24"/>
        </w:rPr>
        <w:t xml:space="preserve"> </w:t>
      </w:r>
      <w:r w:rsidR="007F2179" w:rsidRPr="002D4575">
        <w:rPr>
          <w:rFonts w:ascii="Arial" w:hAnsi="Arial" w:cs="Arial"/>
          <w:color w:val="000000" w:themeColor="text1"/>
          <w:sz w:val="24"/>
          <w:szCs w:val="24"/>
        </w:rPr>
        <w:t xml:space="preserve">request </w:t>
      </w:r>
    </w:p>
    <w:p w:rsidR="001159A6" w:rsidRPr="00BD4226" w:rsidRDefault="0011492F" w:rsidP="00BD4226">
      <w:pPr>
        <w:ind w:left="1418" w:hanging="709"/>
        <w:jc w:val="both"/>
        <w:rPr>
          <w:rFonts w:ascii="Arial" w:hAnsi="Arial" w:cs="Arial"/>
          <w:color w:val="FF0000"/>
          <w:sz w:val="24"/>
          <w:szCs w:val="24"/>
        </w:rPr>
      </w:pPr>
      <w:r w:rsidRPr="002D4575">
        <w:rPr>
          <w:rFonts w:ascii="Arial" w:hAnsi="Arial" w:cs="Arial"/>
          <w:color w:val="000000" w:themeColor="text1"/>
          <w:sz w:val="24"/>
          <w:szCs w:val="24"/>
        </w:rPr>
        <w:t>b)</w:t>
      </w:r>
      <w:r w:rsidR="007F2179" w:rsidRPr="002D4575">
        <w:rPr>
          <w:rFonts w:ascii="Arial" w:hAnsi="Arial" w:cs="Arial"/>
          <w:color w:val="000000" w:themeColor="text1"/>
          <w:sz w:val="24"/>
          <w:szCs w:val="24"/>
        </w:rPr>
        <w:t xml:space="preserve"> </w:t>
      </w:r>
      <w:r w:rsidRPr="002D4575">
        <w:rPr>
          <w:rFonts w:ascii="Arial" w:hAnsi="Arial" w:cs="Arial"/>
          <w:color w:val="000000" w:themeColor="text1"/>
          <w:sz w:val="24"/>
          <w:szCs w:val="24"/>
        </w:rPr>
        <w:tab/>
      </w:r>
      <w:r w:rsidR="00BD4226" w:rsidRPr="00B37078">
        <w:rPr>
          <w:rFonts w:ascii="Arial" w:hAnsi="Arial" w:cs="Arial"/>
          <w:color w:val="000000" w:themeColor="text1"/>
          <w:sz w:val="24"/>
          <w:szCs w:val="24"/>
        </w:rPr>
        <w:t>The payments shall be</w:t>
      </w:r>
      <w:r w:rsidR="00DB4D70" w:rsidRPr="00B37078">
        <w:rPr>
          <w:rFonts w:ascii="Arial" w:hAnsi="Arial" w:cs="Arial"/>
          <w:color w:val="000000" w:themeColor="text1"/>
          <w:sz w:val="24"/>
          <w:szCs w:val="24"/>
        </w:rPr>
        <w:t xml:space="preserve"> approved</w:t>
      </w:r>
      <w:r w:rsidR="00BD4226" w:rsidRPr="00B37078">
        <w:rPr>
          <w:rFonts w:ascii="Arial" w:hAnsi="Arial" w:cs="Arial"/>
          <w:color w:val="000000" w:themeColor="text1"/>
          <w:sz w:val="24"/>
          <w:szCs w:val="24"/>
        </w:rPr>
        <w:t xml:space="preserve"> for online payment by the Council at the next meeting of the Council.</w:t>
      </w:r>
    </w:p>
    <w:p w:rsidR="007F2179" w:rsidRPr="002D4575" w:rsidRDefault="00BD4226" w:rsidP="008E6102">
      <w:pPr>
        <w:ind w:left="1440" w:hanging="731"/>
        <w:jc w:val="both"/>
        <w:rPr>
          <w:rFonts w:ascii="Arial" w:hAnsi="Arial" w:cs="Arial"/>
          <w:color w:val="000000" w:themeColor="text1"/>
          <w:sz w:val="24"/>
          <w:szCs w:val="24"/>
        </w:rPr>
      </w:pPr>
      <w:r w:rsidRPr="00B37078">
        <w:rPr>
          <w:rFonts w:ascii="Arial" w:hAnsi="Arial" w:cs="Arial"/>
          <w:color w:val="000000" w:themeColor="text1"/>
          <w:sz w:val="24"/>
          <w:szCs w:val="24"/>
        </w:rPr>
        <w:t>c</w:t>
      </w:r>
      <w:r w:rsidR="008E6102" w:rsidRPr="00B37078">
        <w:rPr>
          <w:rFonts w:ascii="Arial" w:hAnsi="Arial" w:cs="Arial"/>
          <w:color w:val="000000" w:themeColor="text1"/>
          <w:sz w:val="24"/>
          <w:szCs w:val="24"/>
        </w:rPr>
        <w:t>)</w:t>
      </w:r>
      <w:r w:rsidR="008E6102" w:rsidRPr="002D4575">
        <w:rPr>
          <w:rFonts w:ascii="Arial" w:hAnsi="Arial" w:cs="Arial"/>
          <w:color w:val="000000" w:themeColor="text1"/>
          <w:sz w:val="24"/>
          <w:szCs w:val="24"/>
        </w:rPr>
        <w:tab/>
      </w:r>
      <w:r w:rsidR="007F2179" w:rsidRPr="002D4575">
        <w:rPr>
          <w:rFonts w:ascii="Arial" w:hAnsi="Arial" w:cs="Arial"/>
          <w:color w:val="000000" w:themeColor="text1"/>
          <w:sz w:val="24"/>
          <w:szCs w:val="24"/>
        </w:rPr>
        <w:t xml:space="preserve">Where payments may be required in between meetings </w:t>
      </w:r>
      <w:r w:rsidR="007D61C3" w:rsidRPr="002D4575">
        <w:rPr>
          <w:rFonts w:ascii="Arial" w:hAnsi="Arial" w:cs="Arial"/>
          <w:color w:val="000000" w:themeColor="text1"/>
          <w:sz w:val="24"/>
          <w:szCs w:val="24"/>
        </w:rPr>
        <w:t>under Section 7.4</w:t>
      </w:r>
      <w:r w:rsidR="008E6102" w:rsidRPr="002D4575">
        <w:rPr>
          <w:rFonts w:ascii="Arial" w:hAnsi="Arial" w:cs="Arial"/>
          <w:color w:val="000000" w:themeColor="text1"/>
          <w:sz w:val="24"/>
          <w:szCs w:val="24"/>
        </w:rPr>
        <w:t xml:space="preserve"> of these regulations, the RFO </w:t>
      </w:r>
      <w:r w:rsidR="007F2179" w:rsidRPr="002D4575">
        <w:rPr>
          <w:rFonts w:ascii="Arial" w:hAnsi="Arial" w:cs="Arial"/>
          <w:color w:val="000000" w:themeColor="text1"/>
          <w:sz w:val="24"/>
          <w:szCs w:val="24"/>
        </w:rPr>
        <w:t>will email copies of the invoices requiring payment to the authorised signatories before raising a p</w:t>
      </w:r>
      <w:r w:rsidR="003D09F1" w:rsidRPr="002D4575">
        <w:rPr>
          <w:rFonts w:ascii="Arial" w:hAnsi="Arial" w:cs="Arial"/>
          <w:color w:val="000000" w:themeColor="text1"/>
          <w:sz w:val="24"/>
          <w:szCs w:val="24"/>
        </w:rPr>
        <w:t>ayment online, provided that a list of such payments shall also be submitted to the next appropriate meeting of Council.</w:t>
      </w:r>
    </w:p>
    <w:p w:rsidR="001159A6" w:rsidRDefault="001159A6" w:rsidP="008E6102">
      <w:pPr>
        <w:ind w:left="1440" w:hanging="731"/>
        <w:jc w:val="both"/>
        <w:rPr>
          <w:rFonts w:ascii="Arial" w:hAnsi="Arial" w:cs="Arial"/>
          <w:color w:val="000000" w:themeColor="text1"/>
          <w:sz w:val="24"/>
          <w:szCs w:val="24"/>
        </w:rPr>
      </w:pPr>
      <w:r w:rsidRPr="002D4575">
        <w:rPr>
          <w:rFonts w:ascii="Arial" w:hAnsi="Arial" w:cs="Arial"/>
          <w:color w:val="000000" w:themeColor="text1"/>
          <w:sz w:val="24"/>
          <w:szCs w:val="24"/>
        </w:rPr>
        <w:t>e)</w:t>
      </w:r>
      <w:r w:rsidRPr="002D4575">
        <w:rPr>
          <w:rFonts w:ascii="Arial" w:hAnsi="Arial" w:cs="Arial"/>
          <w:color w:val="000000" w:themeColor="text1"/>
          <w:sz w:val="24"/>
          <w:szCs w:val="24"/>
        </w:rPr>
        <w:tab/>
        <w:t xml:space="preserve">A pdf or similar electronic record of each online payment shall be obtained from the </w:t>
      </w:r>
      <w:r w:rsidR="00365907" w:rsidRPr="00B37078">
        <w:rPr>
          <w:rFonts w:ascii="Arial" w:hAnsi="Arial" w:cs="Arial"/>
          <w:color w:val="000000" w:themeColor="text1"/>
          <w:sz w:val="24"/>
          <w:szCs w:val="24"/>
        </w:rPr>
        <w:t>Council’s</w:t>
      </w:r>
      <w:r w:rsidR="00365907">
        <w:rPr>
          <w:rFonts w:ascii="Arial" w:hAnsi="Arial" w:cs="Arial"/>
          <w:color w:val="000000" w:themeColor="text1"/>
          <w:sz w:val="24"/>
          <w:szCs w:val="24"/>
        </w:rPr>
        <w:t xml:space="preserve"> </w:t>
      </w:r>
      <w:r w:rsidRPr="002D4575">
        <w:rPr>
          <w:rFonts w:ascii="Arial" w:hAnsi="Arial" w:cs="Arial"/>
          <w:color w:val="000000" w:themeColor="text1"/>
          <w:sz w:val="24"/>
          <w:szCs w:val="24"/>
        </w:rPr>
        <w:t>bankers, using the facilities provided on line, and retained by the RFO as part of the Council’s financial records.</w:t>
      </w:r>
    </w:p>
    <w:p w:rsidR="00DB4D70" w:rsidRPr="002D4575" w:rsidRDefault="00DB4D70" w:rsidP="008E6102">
      <w:pPr>
        <w:ind w:left="1440" w:hanging="731"/>
        <w:jc w:val="both"/>
        <w:rPr>
          <w:rFonts w:ascii="Arial" w:hAnsi="Arial" w:cs="Arial"/>
          <w:color w:val="000000" w:themeColor="text1"/>
          <w:sz w:val="24"/>
          <w:szCs w:val="24"/>
        </w:rPr>
      </w:pPr>
      <w:r>
        <w:rPr>
          <w:rFonts w:ascii="Arial" w:hAnsi="Arial" w:cs="Arial"/>
          <w:color w:val="000000" w:themeColor="text1"/>
          <w:sz w:val="24"/>
          <w:szCs w:val="24"/>
        </w:rPr>
        <w:lastRenderedPageBreak/>
        <w:t>f)</w:t>
      </w:r>
      <w:r>
        <w:rPr>
          <w:rFonts w:ascii="Arial" w:hAnsi="Arial" w:cs="Arial"/>
          <w:color w:val="000000" w:themeColor="text1"/>
          <w:sz w:val="24"/>
          <w:szCs w:val="24"/>
        </w:rPr>
        <w:tab/>
      </w:r>
      <w:r w:rsidRPr="00B37078">
        <w:rPr>
          <w:rFonts w:ascii="Arial" w:hAnsi="Arial" w:cs="Arial"/>
          <w:color w:val="000000" w:themeColor="text1"/>
          <w:sz w:val="24"/>
          <w:szCs w:val="24"/>
        </w:rPr>
        <w:t xml:space="preserve">No changes shall be made to the online </w:t>
      </w:r>
      <w:r w:rsidR="008C0FA5" w:rsidRPr="00B37078">
        <w:rPr>
          <w:rFonts w:ascii="Arial" w:hAnsi="Arial" w:cs="Arial"/>
          <w:color w:val="000000" w:themeColor="text1"/>
          <w:sz w:val="24"/>
          <w:szCs w:val="24"/>
        </w:rPr>
        <w:t>Bank Mandate</w:t>
      </w:r>
      <w:r w:rsidRPr="00B37078">
        <w:rPr>
          <w:rFonts w:ascii="Arial" w:hAnsi="Arial" w:cs="Arial"/>
          <w:color w:val="000000" w:themeColor="text1"/>
          <w:sz w:val="24"/>
          <w:szCs w:val="24"/>
        </w:rPr>
        <w:t xml:space="preserve"> unless they have been approved by the Council and authorised </w:t>
      </w:r>
      <w:r w:rsidR="008C0FA5" w:rsidRPr="00B37078">
        <w:rPr>
          <w:rFonts w:ascii="Arial" w:hAnsi="Arial" w:cs="Arial"/>
          <w:color w:val="000000" w:themeColor="text1"/>
          <w:sz w:val="24"/>
          <w:szCs w:val="24"/>
        </w:rPr>
        <w:t>by the members nominated as Full Power Signatories.</w:t>
      </w:r>
    </w:p>
    <w:p w:rsidR="003D09F1" w:rsidRPr="002D4575" w:rsidRDefault="00054C6D" w:rsidP="00054C6D">
      <w:pPr>
        <w:pStyle w:val="Heading3"/>
        <w:spacing w:after="240"/>
        <w:rPr>
          <w:rFonts w:ascii="Arial" w:hAnsi="Arial" w:cs="Arial"/>
          <w:b/>
          <w:color w:val="2E74B5" w:themeColor="accent1" w:themeShade="BF"/>
        </w:rPr>
      </w:pPr>
      <w:bookmarkStart w:id="23" w:name="_Toc141017095"/>
      <w:r w:rsidRPr="002D4575">
        <w:rPr>
          <w:rFonts w:ascii="Arial" w:hAnsi="Arial" w:cs="Arial"/>
          <w:b/>
          <w:color w:val="2E74B5" w:themeColor="accent1" w:themeShade="BF"/>
        </w:rPr>
        <w:t>3.</w:t>
      </w:r>
      <w:r w:rsidR="003D09F1" w:rsidRPr="002D4575">
        <w:rPr>
          <w:rFonts w:ascii="Arial" w:hAnsi="Arial" w:cs="Arial"/>
          <w:b/>
          <w:color w:val="2E74B5" w:themeColor="accent1" w:themeShade="BF"/>
        </w:rPr>
        <w:tab/>
        <w:t>SECURITY</w:t>
      </w:r>
      <w:bookmarkEnd w:id="23"/>
    </w:p>
    <w:p w:rsidR="008861B9" w:rsidRDefault="003D09F1" w:rsidP="002D4575">
      <w:pPr>
        <w:ind w:left="720" w:hanging="720"/>
        <w:jc w:val="both"/>
        <w:rPr>
          <w:rFonts w:ascii="Arial" w:hAnsi="Arial" w:cs="Arial"/>
          <w:color w:val="000000" w:themeColor="text1"/>
          <w:sz w:val="24"/>
          <w:szCs w:val="24"/>
        </w:rPr>
      </w:pPr>
      <w:r w:rsidRPr="002D4575">
        <w:rPr>
          <w:rFonts w:ascii="Arial" w:hAnsi="Arial" w:cs="Arial"/>
          <w:color w:val="000000" w:themeColor="text1"/>
          <w:sz w:val="24"/>
          <w:szCs w:val="24"/>
        </w:rPr>
        <w:t>3.1</w:t>
      </w:r>
      <w:r w:rsidRPr="002D4575">
        <w:rPr>
          <w:rFonts w:ascii="Arial" w:hAnsi="Arial" w:cs="Arial"/>
          <w:color w:val="000000" w:themeColor="text1"/>
          <w:sz w:val="24"/>
          <w:szCs w:val="24"/>
        </w:rPr>
        <w:tab/>
        <w:t xml:space="preserve">In making online payments the RFO will </w:t>
      </w:r>
      <w:r w:rsidR="001159A6" w:rsidRPr="002D4575">
        <w:rPr>
          <w:rFonts w:ascii="Arial" w:hAnsi="Arial" w:cs="Arial"/>
          <w:color w:val="000000" w:themeColor="text1"/>
          <w:sz w:val="24"/>
          <w:szCs w:val="24"/>
        </w:rPr>
        <w:t xml:space="preserve">exercise due diligence in ensuring that payments are made to the </w:t>
      </w:r>
      <w:r w:rsidR="00C74761" w:rsidRPr="002D4575">
        <w:rPr>
          <w:rFonts w:ascii="Arial" w:hAnsi="Arial" w:cs="Arial"/>
          <w:color w:val="000000" w:themeColor="text1"/>
          <w:sz w:val="24"/>
          <w:szCs w:val="24"/>
        </w:rPr>
        <w:t>correct bank account following the security processes of the Council’s bankers.</w:t>
      </w:r>
    </w:p>
    <w:p w:rsidR="007A3E53" w:rsidRDefault="007A3E53" w:rsidP="00ED1A95">
      <w:pPr>
        <w:pStyle w:val="Heading3"/>
        <w:rPr>
          <w:rFonts w:ascii="Arial" w:hAnsi="Arial" w:cs="Arial"/>
          <w:b/>
          <w:color w:val="2E74B5" w:themeColor="accent1" w:themeShade="BF"/>
        </w:rPr>
      </w:pPr>
      <w:bookmarkStart w:id="24" w:name="_Toc141017096"/>
      <w:r w:rsidRPr="007A3E53">
        <w:rPr>
          <w:rFonts w:ascii="Arial" w:hAnsi="Arial" w:cs="Arial"/>
          <w:b/>
          <w:color w:val="2E74B5" w:themeColor="accent1" w:themeShade="BF"/>
        </w:rPr>
        <w:t>4.</w:t>
      </w:r>
      <w:r w:rsidRPr="007A3E53">
        <w:rPr>
          <w:rFonts w:ascii="Arial" w:hAnsi="Arial" w:cs="Arial"/>
          <w:b/>
          <w:color w:val="2E74B5" w:themeColor="accent1" w:themeShade="BF"/>
        </w:rPr>
        <w:tab/>
        <w:t>BUSINESS CONTINUITY</w:t>
      </w:r>
      <w:bookmarkEnd w:id="24"/>
    </w:p>
    <w:p w:rsidR="00D8324A" w:rsidRPr="00D8324A" w:rsidRDefault="00D8324A" w:rsidP="00D8324A"/>
    <w:p w:rsidR="007A3E53" w:rsidRPr="007F395D" w:rsidRDefault="007A3E53" w:rsidP="002D4575">
      <w:pPr>
        <w:ind w:left="720" w:hanging="720"/>
        <w:jc w:val="both"/>
        <w:rPr>
          <w:rFonts w:ascii="Arial" w:hAnsi="Arial" w:cs="Arial"/>
          <w:sz w:val="24"/>
          <w:szCs w:val="24"/>
        </w:rPr>
      </w:pPr>
      <w:r w:rsidRPr="007A3E53">
        <w:rPr>
          <w:rFonts w:ascii="Arial" w:hAnsi="Arial" w:cs="Arial"/>
          <w:color w:val="000000" w:themeColor="text1"/>
          <w:sz w:val="24"/>
          <w:szCs w:val="24"/>
        </w:rPr>
        <w:t>4.1</w:t>
      </w:r>
      <w:r>
        <w:rPr>
          <w:rFonts w:ascii="Arial" w:hAnsi="Arial" w:cs="Arial"/>
          <w:color w:val="000000" w:themeColor="text1"/>
          <w:sz w:val="24"/>
          <w:szCs w:val="24"/>
        </w:rPr>
        <w:tab/>
      </w:r>
      <w:r w:rsidRPr="007F395D">
        <w:rPr>
          <w:rFonts w:ascii="Arial" w:hAnsi="Arial" w:cs="Arial"/>
          <w:sz w:val="24"/>
          <w:szCs w:val="24"/>
        </w:rPr>
        <w:t>T</w:t>
      </w:r>
      <w:r w:rsidR="00ED1A95" w:rsidRPr="007F395D">
        <w:rPr>
          <w:rFonts w:ascii="Arial" w:hAnsi="Arial" w:cs="Arial"/>
          <w:sz w:val="24"/>
          <w:szCs w:val="24"/>
        </w:rPr>
        <w:t xml:space="preserve">o ensure that, </w:t>
      </w:r>
      <w:r w:rsidRPr="007F395D">
        <w:rPr>
          <w:rFonts w:ascii="Arial" w:hAnsi="Arial" w:cs="Arial"/>
          <w:sz w:val="24"/>
          <w:szCs w:val="24"/>
        </w:rPr>
        <w:t>in the event of incapacity of the RFO</w:t>
      </w:r>
      <w:r w:rsidR="00ED1A95" w:rsidRPr="007F395D">
        <w:rPr>
          <w:rFonts w:ascii="Arial" w:hAnsi="Arial" w:cs="Arial"/>
          <w:sz w:val="24"/>
          <w:szCs w:val="24"/>
        </w:rPr>
        <w:t>,</w:t>
      </w:r>
      <w:r w:rsidRPr="007F395D">
        <w:rPr>
          <w:rFonts w:ascii="Arial" w:hAnsi="Arial" w:cs="Arial"/>
          <w:sz w:val="24"/>
          <w:szCs w:val="24"/>
        </w:rPr>
        <w:t xml:space="preserve"> the Council can continue</w:t>
      </w:r>
      <w:r w:rsidR="00374770" w:rsidRPr="007F395D">
        <w:rPr>
          <w:rFonts w:ascii="Arial" w:hAnsi="Arial" w:cs="Arial"/>
          <w:sz w:val="24"/>
          <w:szCs w:val="24"/>
        </w:rPr>
        <w:t xml:space="preserve"> to manage its</w:t>
      </w:r>
      <w:r w:rsidR="00374770" w:rsidRPr="007F395D">
        <w:t xml:space="preserve"> </w:t>
      </w:r>
      <w:r w:rsidR="00374770" w:rsidRPr="007F395D">
        <w:rPr>
          <w:rFonts w:ascii="Arial" w:hAnsi="Arial" w:cs="Arial"/>
          <w:sz w:val="24"/>
          <w:szCs w:val="24"/>
        </w:rPr>
        <w:t>financial and other operations</w:t>
      </w:r>
      <w:r w:rsidR="000D64A0" w:rsidRPr="007F395D">
        <w:rPr>
          <w:rFonts w:ascii="Arial" w:hAnsi="Arial" w:cs="Arial"/>
          <w:sz w:val="24"/>
          <w:szCs w:val="24"/>
        </w:rPr>
        <w:t xml:space="preserve">, </w:t>
      </w:r>
      <w:r w:rsidR="00374770" w:rsidRPr="007F395D">
        <w:rPr>
          <w:rFonts w:ascii="Arial" w:hAnsi="Arial" w:cs="Arial"/>
          <w:sz w:val="24"/>
          <w:szCs w:val="24"/>
        </w:rPr>
        <w:t>a resolution of the C</w:t>
      </w:r>
      <w:r w:rsidR="000D64A0" w:rsidRPr="007F395D">
        <w:rPr>
          <w:rFonts w:ascii="Arial" w:hAnsi="Arial" w:cs="Arial"/>
          <w:sz w:val="24"/>
          <w:szCs w:val="24"/>
        </w:rPr>
        <w:t>ouncil will nomin</w:t>
      </w:r>
      <w:r w:rsidR="007F395D">
        <w:rPr>
          <w:rFonts w:ascii="Arial" w:hAnsi="Arial" w:cs="Arial"/>
          <w:sz w:val="24"/>
          <w:szCs w:val="24"/>
        </w:rPr>
        <w:t xml:space="preserve">ate one of the </w:t>
      </w:r>
      <w:bookmarkStart w:id="25" w:name="_GoBack"/>
      <w:bookmarkEnd w:id="25"/>
      <w:r w:rsidR="00374770" w:rsidRPr="007F395D">
        <w:rPr>
          <w:rFonts w:ascii="Arial" w:hAnsi="Arial" w:cs="Arial"/>
          <w:sz w:val="24"/>
          <w:szCs w:val="24"/>
        </w:rPr>
        <w:t xml:space="preserve">members that are Full Power Signatories on the Council’s online Bank Mandate </w:t>
      </w:r>
      <w:r w:rsidR="000D64A0" w:rsidRPr="007F395D">
        <w:rPr>
          <w:rFonts w:ascii="Arial" w:hAnsi="Arial" w:cs="Arial"/>
          <w:sz w:val="24"/>
          <w:szCs w:val="24"/>
        </w:rPr>
        <w:t>to</w:t>
      </w:r>
      <w:r w:rsidR="00374770" w:rsidRPr="007F395D">
        <w:rPr>
          <w:rFonts w:ascii="Arial" w:hAnsi="Arial" w:cs="Arial"/>
          <w:sz w:val="24"/>
          <w:szCs w:val="24"/>
        </w:rPr>
        <w:t xml:space="preserve"> hold a </w:t>
      </w:r>
      <w:r w:rsidR="000D64A0" w:rsidRPr="007F395D">
        <w:rPr>
          <w:rFonts w:ascii="Arial" w:hAnsi="Arial" w:cs="Arial"/>
          <w:sz w:val="24"/>
          <w:szCs w:val="24"/>
        </w:rPr>
        <w:t xml:space="preserve">separate bank card and bank card reader providing access to the Council’s online banking facility. The nominated member shall </w:t>
      </w:r>
      <w:r w:rsidR="00ED1A95" w:rsidRPr="007F395D">
        <w:rPr>
          <w:rFonts w:ascii="Arial" w:hAnsi="Arial" w:cs="Arial"/>
          <w:sz w:val="24"/>
          <w:szCs w:val="24"/>
        </w:rPr>
        <w:t>only</w:t>
      </w:r>
      <w:r w:rsidR="000D64A0" w:rsidRPr="007F395D">
        <w:rPr>
          <w:rFonts w:ascii="Arial" w:hAnsi="Arial" w:cs="Arial"/>
          <w:sz w:val="24"/>
          <w:szCs w:val="24"/>
        </w:rPr>
        <w:t xml:space="preserve"> be authorized </w:t>
      </w:r>
      <w:r w:rsidR="00ED1A95" w:rsidRPr="007F395D">
        <w:rPr>
          <w:rFonts w:ascii="Arial" w:hAnsi="Arial" w:cs="Arial"/>
          <w:sz w:val="24"/>
          <w:szCs w:val="24"/>
        </w:rPr>
        <w:t>to conduct financial transactions on behalf of the Council using the Council’s online banking facility by a resolution of the Council.</w:t>
      </w:r>
    </w:p>
    <w:p w:rsidR="00374770" w:rsidRPr="00E30188" w:rsidRDefault="00374770" w:rsidP="002D4575">
      <w:pPr>
        <w:ind w:left="720" w:hanging="720"/>
        <w:jc w:val="both"/>
        <w:rPr>
          <w:rFonts w:ascii="Arial" w:hAnsi="Arial" w:cs="Arial"/>
          <w:color w:val="FF0000"/>
          <w:sz w:val="24"/>
          <w:szCs w:val="24"/>
        </w:rPr>
      </w:pPr>
      <w:r w:rsidRPr="007F395D">
        <w:rPr>
          <w:rFonts w:ascii="Arial" w:hAnsi="Arial" w:cs="Arial"/>
          <w:sz w:val="24"/>
          <w:szCs w:val="24"/>
        </w:rPr>
        <w:t>4.2</w:t>
      </w:r>
      <w:r w:rsidRPr="007F395D">
        <w:rPr>
          <w:rFonts w:ascii="Arial" w:hAnsi="Arial" w:cs="Arial"/>
          <w:sz w:val="24"/>
          <w:szCs w:val="24"/>
        </w:rPr>
        <w:tab/>
        <w:t xml:space="preserve">In the event of incapacity of the </w:t>
      </w:r>
      <w:r w:rsidR="000D64A0" w:rsidRPr="007F395D">
        <w:rPr>
          <w:rFonts w:ascii="Arial" w:hAnsi="Arial" w:cs="Arial"/>
          <w:sz w:val="24"/>
          <w:szCs w:val="24"/>
        </w:rPr>
        <w:t>Clerk,</w:t>
      </w:r>
      <w:r w:rsidRPr="007F395D">
        <w:rPr>
          <w:rFonts w:ascii="Arial" w:hAnsi="Arial" w:cs="Arial"/>
          <w:sz w:val="24"/>
          <w:szCs w:val="24"/>
        </w:rPr>
        <w:t xml:space="preserve"> a resolution of the Council will </w:t>
      </w:r>
      <w:r w:rsidR="000D64A0" w:rsidRPr="007F395D">
        <w:rPr>
          <w:rFonts w:ascii="Arial" w:hAnsi="Arial" w:cs="Arial"/>
          <w:sz w:val="24"/>
          <w:szCs w:val="24"/>
        </w:rPr>
        <w:t>appoint the member referred to in 4.1</w:t>
      </w:r>
      <w:r w:rsidR="00E1413E" w:rsidRPr="007F395D">
        <w:rPr>
          <w:rFonts w:ascii="Arial" w:hAnsi="Arial" w:cs="Arial"/>
          <w:sz w:val="24"/>
          <w:szCs w:val="24"/>
        </w:rPr>
        <w:t xml:space="preserve"> of Annex A</w:t>
      </w:r>
      <w:r w:rsidR="000D64A0" w:rsidRPr="007F395D">
        <w:rPr>
          <w:rFonts w:ascii="Arial" w:hAnsi="Arial" w:cs="Arial"/>
          <w:sz w:val="24"/>
          <w:szCs w:val="24"/>
        </w:rPr>
        <w:t xml:space="preserve"> as the </w:t>
      </w:r>
      <w:r w:rsidR="00ED1A95" w:rsidRPr="007F395D">
        <w:rPr>
          <w:rFonts w:ascii="Arial" w:hAnsi="Arial" w:cs="Arial"/>
          <w:sz w:val="24"/>
          <w:szCs w:val="24"/>
        </w:rPr>
        <w:t xml:space="preserve">acting </w:t>
      </w:r>
      <w:r w:rsidR="000D64A0" w:rsidRPr="007F395D">
        <w:rPr>
          <w:rFonts w:ascii="Arial" w:hAnsi="Arial" w:cs="Arial"/>
          <w:sz w:val="24"/>
          <w:szCs w:val="24"/>
        </w:rPr>
        <w:t>RFO</w:t>
      </w:r>
      <w:r w:rsidR="00ED1A95" w:rsidRPr="00E30188">
        <w:rPr>
          <w:rFonts w:ascii="Arial" w:hAnsi="Arial" w:cs="Arial"/>
          <w:color w:val="FF0000"/>
          <w:sz w:val="24"/>
          <w:szCs w:val="24"/>
        </w:rPr>
        <w:t>.</w:t>
      </w:r>
    </w:p>
    <w:sectPr w:rsidR="00374770" w:rsidRPr="00E30188" w:rsidSect="00621F59">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08" w:rsidRDefault="003E7A08" w:rsidP="00621F59">
      <w:pPr>
        <w:spacing w:after="0" w:line="240" w:lineRule="auto"/>
      </w:pPr>
      <w:r>
        <w:separator/>
      </w:r>
    </w:p>
  </w:endnote>
  <w:endnote w:type="continuationSeparator" w:id="0">
    <w:p w:rsidR="003E7A08" w:rsidRDefault="003E7A08" w:rsidP="0062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34D09" w:rsidRPr="00734D09">
      <w:rPr>
        <w:b/>
        <w:bCs/>
        <w:noProof/>
      </w:rPr>
      <w:t>1</w:t>
    </w:r>
    <w:r>
      <w:rPr>
        <w:b/>
        <w:bCs/>
        <w:noProof/>
      </w:rPr>
      <w:fldChar w:fldCharType="end"/>
    </w:r>
    <w:r>
      <w:rPr>
        <w:b/>
        <w:bCs/>
        <w:noProof/>
      </w:rPr>
      <w:t xml:space="preserve"> </w:t>
    </w:r>
    <w:r>
      <w:rPr>
        <w:b/>
        <w:bCs/>
        <w:noProof/>
      </w:rPr>
      <w:tab/>
    </w:r>
    <w:r>
      <w:rPr>
        <w:b/>
        <w:bCs/>
        <w:noProof/>
      </w:rPr>
      <w:tab/>
      <w:t>V</w:t>
    </w:r>
    <w:r w:rsidR="00D8324A">
      <w:rPr>
        <w:b/>
        <w:bCs/>
        <w:noProof/>
      </w:rPr>
      <w:t>5</w:t>
    </w:r>
    <w:r>
      <w:rPr>
        <w:b/>
        <w:bCs/>
        <w:noProof/>
      </w:rPr>
      <w:t xml:space="preserve"> adopted 1</w:t>
    </w:r>
    <w:r w:rsidR="00D8324A">
      <w:rPr>
        <w:b/>
        <w:bCs/>
        <w:noProof/>
      </w:rPr>
      <w:t>9</w:t>
    </w:r>
    <w:r w:rsidRPr="008C0FA5">
      <w:rPr>
        <w:b/>
        <w:bCs/>
        <w:noProof/>
        <w:vertAlign w:val="superscript"/>
      </w:rPr>
      <w:t>th</w:t>
    </w:r>
    <w:r w:rsidR="00D8324A">
      <w:rPr>
        <w:b/>
        <w:bCs/>
        <w:noProof/>
      </w:rPr>
      <w:t xml:space="preserve"> September</w:t>
    </w:r>
    <w:r>
      <w:rPr>
        <w:b/>
        <w:bCs/>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08" w:rsidRDefault="003E7A08" w:rsidP="00621F59">
      <w:pPr>
        <w:spacing w:after="0" w:line="240" w:lineRule="auto"/>
      </w:pPr>
      <w:r>
        <w:separator/>
      </w:r>
    </w:p>
  </w:footnote>
  <w:footnote w:type="continuationSeparator" w:id="0">
    <w:p w:rsidR="003E7A08" w:rsidRDefault="003E7A08" w:rsidP="0062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Default="00D83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D04"/>
    <w:multiLevelType w:val="hybridMultilevel"/>
    <w:tmpl w:val="EC6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08"/>
    <w:rsid w:val="00024BBE"/>
    <w:rsid w:val="00025140"/>
    <w:rsid w:val="00054C6D"/>
    <w:rsid w:val="000609C1"/>
    <w:rsid w:val="00073331"/>
    <w:rsid w:val="0009129F"/>
    <w:rsid w:val="000D64A0"/>
    <w:rsid w:val="000F6A97"/>
    <w:rsid w:val="0011492F"/>
    <w:rsid w:val="001159A6"/>
    <w:rsid w:val="00135F3A"/>
    <w:rsid w:val="001774B2"/>
    <w:rsid w:val="001B5A30"/>
    <w:rsid w:val="001D3CA5"/>
    <w:rsid w:val="001E61A3"/>
    <w:rsid w:val="001F4236"/>
    <w:rsid w:val="00203433"/>
    <w:rsid w:val="002412FC"/>
    <w:rsid w:val="00241EFB"/>
    <w:rsid w:val="002477ED"/>
    <w:rsid w:val="002863CC"/>
    <w:rsid w:val="002A3343"/>
    <w:rsid w:val="002D4575"/>
    <w:rsid w:val="00365907"/>
    <w:rsid w:val="00374770"/>
    <w:rsid w:val="003809C6"/>
    <w:rsid w:val="00383CE8"/>
    <w:rsid w:val="003D09F1"/>
    <w:rsid w:val="003E7A08"/>
    <w:rsid w:val="00443979"/>
    <w:rsid w:val="00481EC0"/>
    <w:rsid w:val="004C6BAA"/>
    <w:rsid w:val="004F5F68"/>
    <w:rsid w:val="0051693B"/>
    <w:rsid w:val="00524039"/>
    <w:rsid w:val="00553CA5"/>
    <w:rsid w:val="005653C6"/>
    <w:rsid w:val="005A0EA1"/>
    <w:rsid w:val="005F41E4"/>
    <w:rsid w:val="00605C73"/>
    <w:rsid w:val="00621F59"/>
    <w:rsid w:val="00725970"/>
    <w:rsid w:val="00734D09"/>
    <w:rsid w:val="00752C88"/>
    <w:rsid w:val="00790BD2"/>
    <w:rsid w:val="007A3E53"/>
    <w:rsid w:val="007D357C"/>
    <w:rsid w:val="007D44B4"/>
    <w:rsid w:val="007D61C3"/>
    <w:rsid w:val="007F2179"/>
    <w:rsid w:val="007F395D"/>
    <w:rsid w:val="007F75A8"/>
    <w:rsid w:val="0082344E"/>
    <w:rsid w:val="00844565"/>
    <w:rsid w:val="008861B9"/>
    <w:rsid w:val="008B404B"/>
    <w:rsid w:val="008C0FA5"/>
    <w:rsid w:val="008D3F9C"/>
    <w:rsid w:val="008E6102"/>
    <w:rsid w:val="00904446"/>
    <w:rsid w:val="00977BF0"/>
    <w:rsid w:val="0098436D"/>
    <w:rsid w:val="00996461"/>
    <w:rsid w:val="009A4B32"/>
    <w:rsid w:val="009B30F2"/>
    <w:rsid w:val="009E0FF8"/>
    <w:rsid w:val="009E3D37"/>
    <w:rsid w:val="00A01448"/>
    <w:rsid w:val="00A106DD"/>
    <w:rsid w:val="00A67201"/>
    <w:rsid w:val="00AE5038"/>
    <w:rsid w:val="00B37078"/>
    <w:rsid w:val="00B4254B"/>
    <w:rsid w:val="00B83BCE"/>
    <w:rsid w:val="00BD4226"/>
    <w:rsid w:val="00BE092E"/>
    <w:rsid w:val="00BE3D7E"/>
    <w:rsid w:val="00BE4102"/>
    <w:rsid w:val="00BE51E6"/>
    <w:rsid w:val="00C45CE9"/>
    <w:rsid w:val="00C57173"/>
    <w:rsid w:val="00C74761"/>
    <w:rsid w:val="00D25685"/>
    <w:rsid w:val="00D36877"/>
    <w:rsid w:val="00D40FCC"/>
    <w:rsid w:val="00D47ED6"/>
    <w:rsid w:val="00D8324A"/>
    <w:rsid w:val="00D923C8"/>
    <w:rsid w:val="00DB4D70"/>
    <w:rsid w:val="00DF2414"/>
    <w:rsid w:val="00E1413E"/>
    <w:rsid w:val="00E15A75"/>
    <w:rsid w:val="00E30188"/>
    <w:rsid w:val="00E412B5"/>
    <w:rsid w:val="00E46EF3"/>
    <w:rsid w:val="00E60408"/>
    <w:rsid w:val="00ED1A95"/>
    <w:rsid w:val="00F34DFC"/>
    <w:rsid w:val="00F75404"/>
    <w:rsid w:val="00F9776A"/>
    <w:rsid w:val="00FD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2269"/>
  <w15:chartTrackingRefBased/>
  <w15:docId w15:val="{E174A0C2-76F9-4C21-9FB3-56D45A8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3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35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4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59"/>
  </w:style>
  <w:style w:type="paragraph" w:styleId="Footer">
    <w:name w:val="footer"/>
    <w:basedOn w:val="Normal"/>
    <w:link w:val="FooterChar"/>
    <w:uiPriority w:val="99"/>
    <w:unhideWhenUsed/>
    <w:rsid w:val="0062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59"/>
  </w:style>
  <w:style w:type="paragraph" w:styleId="ListParagraph">
    <w:name w:val="List Paragraph"/>
    <w:basedOn w:val="Normal"/>
    <w:uiPriority w:val="34"/>
    <w:qFormat/>
    <w:rsid w:val="007D357C"/>
    <w:pPr>
      <w:ind w:left="720"/>
      <w:contextualSpacing/>
    </w:pPr>
  </w:style>
  <w:style w:type="character" w:customStyle="1" w:styleId="Heading2Char">
    <w:name w:val="Heading 2 Char"/>
    <w:basedOn w:val="DefaultParagraphFont"/>
    <w:link w:val="Heading2"/>
    <w:uiPriority w:val="9"/>
    <w:rsid w:val="007D35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357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D35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0FCC"/>
    <w:pPr>
      <w:outlineLvl w:val="9"/>
    </w:pPr>
  </w:style>
  <w:style w:type="paragraph" w:styleId="TOC1">
    <w:name w:val="toc 1"/>
    <w:basedOn w:val="Normal"/>
    <w:next w:val="Normal"/>
    <w:autoRedefine/>
    <w:uiPriority w:val="39"/>
    <w:unhideWhenUsed/>
    <w:rsid w:val="00D40FCC"/>
    <w:pPr>
      <w:spacing w:after="100"/>
    </w:pPr>
  </w:style>
  <w:style w:type="character" w:styleId="Hyperlink">
    <w:name w:val="Hyperlink"/>
    <w:basedOn w:val="DefaultParagraphFont"/>
    <w:uiPriority w:val="99"/>
    <w:unhideWhenUsed/>
    <w:rsid w:val="00D40FCC"/>
    <w:rPr>
      <w:color w:val="0563C1" w:themeColor="hyperlink"/>
      <w:u w:val="single"/>
    </w:rPr>
  </w:style>
  <w:style w:type="table" w:styleId="TableGrid">
    <w:name w:val="Table Grid"/>
    <w:basedOn w:val="TableNormal"/>
    <w:uiPriority w:val="39"/>
    <w:rsid w:val="00C7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2344E"/>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054C6D"/>
    <w:pPr>
      <w:spacing w:after="100"/>
      <w:ind w:left="220"/>
    </w:pPr>
  </w:style>
  <w:style w:type="paragraph" w:styleId="TOC3">
    <w:name w:val="toc 3"/>
    <w:basedOn w:val="Normal"/>
    <w:next w:val="Normal"/>
    <w:autoRedefine/>
    <w:uiPriority w:val="39"/>
    <w:unhideWhenUsed/>
    <w:rsid w:val="00ED1A95"/>
    <w:pPr>
      <w:tabs>
        <w:tab w:val="left" w:pos="880"/>
        <w:tab w:val="right" w:leader="dot" w:pos="9350"/>
      </w:tabs>
      <w:spacing w:after="100"/>
      <w:ind w:left="440"/>
    </w:pPr>
    <w:rPr>
      <w:rFonts w:ascii="Arial" w:hAnsi="Arial" w:cs="Arial"/>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2FB0-F950-497C-9FD6-BD84A681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2</cp:revision>
  <cp:lastPrinted>2020-06-17T12:27:00Z</cp:lastPrinted>
  <dcterms:created xsi:type="dcterms:W3CDTF">2023-09-20T10:03:00Z</dcterms:created>
  <dcterms:modified xsi:type="dcterms:W3CDTF">2023-09-20T10:03:00Z</dcterms:modified>
</cp:coreProperties>
</file>